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CC" w:rsidRPr="00B350CC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B350CC" w:rsidRPr="00B350CC">
        <w:rPr>
          <w:rFonts w:ascii="Times New Roman" w:hAnsi="Times New Roman" w:cs="Times New Roman"/>
          <w:sz w:val="28"/>
          <w:szCs w:val="28"/>
        </w:rPr>
        <w:t>ДК 021:2015 – 79710000-4 – Охоронні послуги (Послуги з цілодобового спостереження пожежної сигналізації з виведенням на пульт центрального спостереження та технічного обслуговування систем протипожежного захисту)</w:t>
      </w:r>
    </w:p>
    <w:p w:rsidR="008B7686" w:rsidRPr="004A6041" w:rsidRDefault="008B7686" w:rsidP="008B76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</w:t>
      </w:r>
      <w:bookmarkStart w:id="0" w:name="_GoBack"/>
      <w:bookmarkEnd w:id="0"/>
      <w:r w:rsidRPr="004A6041">
        <w:rPr>
          <w:rFonts w:ascii="Times New Roman" w:hAnsi="Times New Roman" w:cs="Times New Roman"/>
          <w:b/>
          <w:sz w:val="28"/>
          <w:szCs w:val="28"/>
        </w:rPr>
        <w:t>ої процедури закупівлі:</w:t>
      </w:r>
      <w:r w:rsidRPr="001115F5">
        <w:rPr>
          <w:rFonts w:ascii="Times New Roman" w:hAnsi="Times New Roman" w:cs="Times New Roman"/>
          <w:sz w:val="28"/>
          <w:szCs w:val="28"/>
        </w:rPr>
        <w:t xml:space="preserve"> </w:t>
      </w:r>
      <w:r w:rsidR="00B350CC" w:rsidRPr="00B350CC">
        <w:rPr>
          <w:rFonts w:ascii="Times New Roman" w:hAnsi="Times New Roman" w:cs="Times New Roman"/>
          <w:b/>
          <w:bCs/>
          <w:sz w:val="28"/>
          <w:szCs w:val="28"/>
          <w:shd w:val="clear" w:color="auto" w:fill="F3F7FA"/>
        </w:rPr>
        <w:t>UA-2022-01-13-003083-c</w:t>
      </w:r>
      <w:r w:rsidRPr="001A3527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E76551">
        <w:rPr>
          <w:rFonts w:ascii="Times New Roman" w:hAnsi="Times New Roman" w:cs="Times New Roman"/>
          <w:sz w:val="28"/>
          <w:szCs w:val="28"/>
        </w:rPr>
        <w:t>224</w:t>
      </w:r>
      <w:r w:rsidR="00A340D0" w:rsidRPr="004A6041">
        <w:rPr>
          <w:rFonts w:ascii="Times New Roman" w:hAnsi="Times New Roman" w:cs="Times New Roman"/>
          <w:sz w:val="28"/>
          <w:szCs w:val="28"/>
        </w:rPr>
        <w:t>0 до кошторису на 202</w:t>
      </w:r>
      <w:r w:rsidR="00B350CC">
        <w:rPr>
          <w:rFonts w:ascii="Times New Roman" w:hAnsi="Times New Roman" w:cs="Times New Roman"/>
          <w:sz w:val="28"/>
          <w:szCs w:val="28"/>
        </w:rPr>
        <w:t>2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 на закупівлю аналогічних послуг.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B350CC">
        <w:rPr>
          <w:rFonts w:ascii="Times New Roman" w:hAnsi="Times New Roman" w:cs="Times New Roman"/>
          <w:sz w:val="28"/>
          <w:szCs w:val="28"/>
        </w:rPr>
        <w:t>638 000,00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115F5"/>
    <w:rsid w:val="001A3527"/>
    <w:rsid w:val="003D1DFD"/>
    <w:rsid w:val="00415160"/>
    <w:rsid w:val="00416722"/>
    <w:rsid w:val="004A6041"/>
    <w:rsid w:val="004B29BB"/>
    <w:rsid w:val="0051262F"/>
    <w:rsid w:val="005E10EB"/>
    <w:rsid w:val="005E160A"/>
    <w:rsid w:val="0069392A"/>
    <w:rsid w:val="006C71CC"/>
    <w:rsid w:val="007522B7"/>
    <w:rsid w:val="00775346"/>
    <w:rsid w:val="008061DA"/>
    <w:rsid w:val="008A7A7E"/>
    <w:rsid w:val="008B7686"/>
    <w:rsid w:val="00973C88"/>
    <w:rsid w:val="00A340D0"/>
    <w:rsid w:val="00A835F7"/>
    <w:rsid w:val="00B05E57"/>
    <w:rsid w:val="00B350CC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939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939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2022-01-14T11:34:00Z</cp:lastPrinted>
  <dcterms:created xsi:type="dcterms:W3CDTF">2022-01-14T11:35:00Z</dcterms:created>
  <dcterms:modified xsi:type="dcterms:W3CDTF">2022-01-14T11:35:00Z</dcterms:modified>
</cp:coreProperties>
</file>