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CC" w:rsidRDefault="00416722" w:rsidP="00C813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0CC">
        <w:rPr>
          <w:rFonts w:ascii="Times New Roman" w:hAnsi="Times New Roman"/>
          <w:b/>
          <w:sz w:val="28"/>
          <w:szCs w:val="28"/>
        </w:rPr>
        <w:t>Назва предмета закупівлі:</w:t>
      </w:r>
      <w:r w:rsidRPr="00B350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138F" w:rsidRPr="00C8138F">
        <w:rPr>
          <w:rFonts w:ascii="Times New Roman" w:eastAsia="Times New Roman" w:hAnsi="Times New Roman"/>
          <w:bCs/>
          <w:snapToGrid w:val="0"/>
          <w:sz w:val="28"/>
          <w:szCs w:val="28"/>
        </w:rPr>
        <w:t>квадрокоптер</w:t>
      </w:r>
      <w:proofErr w:type="spellEnd"/>
      <w:r w:rsidR="00C8138F" w:rsidRPr="00C8138F">
        <w:rPr>
          <w:rFonts w:ascii="Times New Roman" w:eastAsia="Times New Roman" w:hAnsi="Times New Roman"/>
          <w:bCs/>
          <w:snapToGrid w:val="0"/>
          <w:sz w:val="28"/>
          <w:szCs w:val="28"/>
        </w:rPr>
        <w:t xml:space="preserve"> у кількості 1 штука, </w:t>
      </w:r>
      <w:r w:rsidR="00C8138F" w:rsidRPr="00C8138F">
        <w:rPr>
          <w:rFonts w:ascii="Times New Roman" w:eastAsia="Times New Roman" w:hAnsi="Times New Roman"/>
          <w:bCs/>
          <w:snapToGrid w:val="0"/>
          <w:sz w:val="28"/>
          <w:szCs w:val="28"/>
        </w:rPr>
        <w:t>ДК 021:2015- 34710000-7 Вертольоти, літаки, космічні та і</w:t>
      </w:r>
      <w:r w:rsidR="00C8138F" w:rsidRPr="00C8138F">
        <w:rPr>
          <w:rFonts w:ascii="Times New Roman" w:eastAsia="Times New Roman" w:hAnsi="Times New Roman"/>
          <w:bCs/>
          <w:snapToGrid w:val="0"/>
          <w:sz w:val="28"/>
          <w:szCs w:val="28"/>
        </w:rPr>
        <w:t>нші літальні апарати з двигуном</w:t>
      </w:r>
      <w:r w:rsidR="005B44EE" w:rsidRPr="00C813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138F" w:rsidRPr="00C8138F" w:rsidRDefault="00C8138F" w:rsidP="00C81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Pr="006E3DBE" w:rsidRDefault="008A7A7E" w:rsidP="00CD44F4">
      <w:pPr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Pr="00044869">
        <w:rPr>
          <w:rFonts w:ascii="Times New Roman" w:hAnsi="Times New Roman" w:cs="Times New Roman"/>
          <w:sz w:val="28"/>
          <w:szCs w:val="28"/>
        </w:rPr>
        <w:t xml:space="preserve"> </w:t>
      </w:r>
      <w:r w:rsidR="00C8138F" w:rsidRPr="00C8138F">
        <w:rPr>
          <w:rFonts w:ascii="Times New Roman" w:hAnsi="Times New Roman" w:cs="Times New Roman"/>
          <w:b/>
          <w:bCs/>
          <w:sz w:val="28"/>
          <w:szCs w:val="28"/>
        </w:rPr>
        <w:t>UA-2023-07-19-010183-a</w:t>
      </w:r>
      <w:r w:rsidR="00915259" w:rsidRPr="006E3DBE">
        <w:rPr>
          <w:rFonts w:ascii="Times New Roman" w:hAnsi="Times New Roman" w:cs="Times New Roman"/>
          <w:sz w:val="28"/>
          <w:szCs w:val="28"/>
        </w:rPr>
        <w:t>.</w:t>
      </w:r>
    </w:p>
    <w:p w:rsidR="007522B7" w:rsidRDefault="00A340D0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1A3527" w:rsidRPr="004A6041" w:rsidRDefault="001A3527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75346" w:rsidRPr="004A6041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147D1D">
        <w:rPr>
          <w:rFonts w:ascii="Times New Roman" w:hAnsi="Times New Roman" w:cs="Times New Roman"/>
          <w:sz w:val="28"/>
          <w:szCs w:val="28"/>
        </w:rPr>
        <w:t>31</w:t>
      </w:r>
      <w:r w:rsidR="004062C1">
        <w:rPr>
          <w:rFonts w:ascii="Times New Roman" w:hAnsi="Times New Roman" w:cs="Times New Roman"/>
          <w:sz w:val="28"/>
          <w:szCs w:val="28"/>
        </w:rPr>
        <w:t>10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до кошторису на 202</w:t>
      </w:r>
      <w:r w:rsidR="001D7160">
        <w:rPr>
          <w:rFonts w:ascii="Times New Roman" w:hAnsi="Times New Roman" w:cs="Times New Roman"/>
          <w:sz w:val="28"/>
          <w:szCs w:val="28"/>
        </w:rPr>
        <w:t>3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рік</w:t>
      </w:r>
      <w:r w:rsidR="00E76551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C88" w:rsidRPr="00973C88" w:rsidRDefault="00775346" w:rsidP="0097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973C88">
        <w:rPr>
          <w:rFonts w:ascii="Times New Roman" w:hAnsi="Times New Roman" w:cs="Times New Roman"/>
          <w:sz w:val="28"/>
          <w:szCs w:val="28"/>
        </w:rPr>
        <w:t xml:space="preserve">визначена на основі загальнодоступної відкритої цінової інформації, що міститься в мережі Інтернет у відкритому доступі, </w:t>
      </w:r>
      <w:r w:rsidR="00973C88" w:rsidRPr="00973C88">
        <w:rPr>
          <w:rFonts w:ascii="Times New Roman" w:hAnsi="Times New Roman" w:cs="Times New Roman"/>
          <w:sz w:val="28"/>
          <w:szCs w:val="28"/>
        </w:rPr>
        <w:t>та на підставі цін попередніх закупівель Донецької обласної прокуратури (укладених договорів)</w:t>
      </w:r>
      <w:r w:rsidR="00044869">
        <w:rPr>
          <w:rFonts w:ascii="Times New Roman" w:hAnsi="Times New Roman" w:cs="Times New Roman"/>
          <w:sz w:val="28"/>
          <w:szCs w:val="28"/>
        </w:rPr>
        <w:t xml:space="preserve"> на закупівлю аналогічних товарів</w:t>
      </w:r>
      <w:r w:rsidR="00973C88" w:rsidRPr="00973C88">
        <w:rPr>
          <w:rFonts w:ascii="Times New Roman" w:hAnsi="Times New Roman" w:cs="Times New Roman"/>
          <w:sz w:val="28"/>
          <w:szCs w:val="28"/>
        </w:rPr>
        <w:t>.</w:t>
      </w:r>
    </w:p>
    <w:p w:rsidR="00A340D0" w:rsidRPr="004A6041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C8138F">
        <w:rPr>
          <w:rFonts w:ascii="Times New Roman" w:hAnsi="Times New Roman" w:cs="Times New Roman"/>
          <w:sz w:val="28"/>
          <w:szCs w:val="28"/>
        </w:rPr>
        <w:t xml:space="preserve">80 </w:t>
      </w:r>
      <w:bookmarkStart w:id="0" w:name="_GoBack"/>
      <w:bookmarkEnd w:id="0"/>
      <w:r w:rsidR="00147D1D">
        <w:rPr>
          <w:rFonts w:ascii="Times New Roman" w:hAnsi="Times New Roman" w:cs="Times New Roman"/>
          <w:sz w:val="28"/>
          <w:szCs w:val="28"/>
        </w:rPr>
        <w:t>000</w:t>
      </w:r>
      <w:r w:rsidR="004062C1">
        <w:rPr>
          <w:rFonts w:ascii="Times New Roman" w:hAnsi="Times New Roman" w:cs="Times New Roman"/>
          <w:sz w:val="28"/>
          <w:szCs w:val="28"/>
        </w:rPr>
        <w:t>,00</w:t>
      </w:r>
      <w:r w:rsidR="003D1DFD" w:rsidRPr="004A6041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2"/>
    <w:rsid w:val="00044869"/>
    <w:rsid w:val="000B7063"/>
    <w:rsid w:val="001115F5"/>
    <w:rsid w:val="00147D1D"/>
    <w:rsid w:val="001A3527"/>
    <w:rsid w:val="001D7160"/>
    <w:rsid w:val="001F327E"/>
    <w:rsid w:val="00266849"/>
    <w:rsid w:val="003D1DFD"/>
    <w:rsid w:val="004062C1"/>
    <w:rsid w:val="00415160"/>
    <w:rsid w:val="00416722"/>
    <w:rsid w:val="004A6041"/>
    <w:rsid w:val="004B29BB"/>
    <w:rsid w:val="0051262F"/>
    <w:rsid w:val="00542F66"/>
    <w:rsid w:val="005B44EE"/>
    <w:rsid w:val="005E10EB"/>
    <w:rsid w:val="005E160A"/>
    <w:rsid w:val="00630154"/>
    <w:rsid w:val="0069120F"/>
    <w:rsid w:val="0069392A"/>
    <w:rsid w:val="006B0B0B"/>
    <w:rsid w:val="006C71CC"/>
    <w:rsid w:val="006E3DBE"/>
    <w:rsid w:val="007439CF"/>
    <w:rsid w:val="007522B7"/>
    <w:rsid w:val="00775346"/>
    <w:rsid w:val="008061DA"/>
    <w:rsid w:val="008A7A7E"/>
    <w:rsid w:val="008B7686"/>
    <w:rsid w:val="00915259"/>
    <w:rsid w:val="00973C88"/>
    <w:rsid w:val="00A340D0"/>
    <w:rsid w:val="00A835F7"/>
    <w:rsid w:val="00B05E57"/>
    <w:rsid w:val="00B350CC"/>
    <w:rsid w:val="00B43837"/>
    <w:rsid w:val="00C8138F"/>
    <w:rsid w:val="00CB1087"/>
    <w:rsid w:val="00CD44F4"/>
    <w:rsid w:val="00D32493"/>
    <w:rsid w:val="00E5449A"/>
    <w:rsid w:val="00E76551"/>
    <w:rsid w:val="00F1017C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C9BA"/>
  <w15:docId w15:val="{A7B01349-693E-43D1-AC17-6470FEA6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у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99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інтервалів Знак"/>
    <w:link w:val="a8"/>
    <w:uiPriority w:val="99"/>
    <w:locked/>
    <w:rsid w:val="0069392A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0B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User</cp:lastModifiedBy>
  <cp:revision>2</cp:revision>
  <cp:lastPrinted>2023-07-24T13:06:00Z</cp:lastPrinted>
  <dcterms:created xsi:type="dcterms:W3CDTF">2023-07-24T13:07:00Z</dcterms:created>
  <dcterms:modified xsi:type="dcterms:W3CDTF">2023-07-24T13:07:00Z</dcterms:modified>
</cp:coreProperties>
</file>