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FD786C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5509502C" w:rsidR="000E5B04" w:rsidRPr="00FD786C" w:rsidRDefault="00BA5C56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17052021095</w:t>
            </w:r>
            <w:r w:rsidR="000E5B04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6006C526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Донецької обласної прокуратури від </w:t>
            </w:r>
            <w:r w:rsidR="00A74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A02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A74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5827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C43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993</w:t>
            </w:r>
            <w:r w:rsidR="00A74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FD786C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056789DD" w14:textId="69916822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головного спеціаліста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відділу</w:t>
      </w:r>
      <w:r w:rsidR="000A4DDA"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C62DF2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організаційно-методичної роботи та координації діяльності правоохоронних органів у сфері протидії злочинності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</w:t>
      </w: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Донецької обласної прокуратури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3119"/>
        <w:gridCol w:w="5812"/>
      </w:tblGrid>
      <w:tr w:rsidR="000E5B04" w:rsidRPr="00FD786C" w14:paraId="2D07DB8C" w14:textId="77777777" w:rsidTr="00C62DF2">
        <w:tc>
          <w:tcPr>
            <w:tcW w:w="94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C62DF2" w14:paraId="6D67ED87" w14:textId="77777777" w:rsidTr="007A1E7F">
        <w:tc>
          <w:tcPr>
            <w:tcW w:w="36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E4C53" w14:textId="77777777" w:rsidR="000E5B04" w:rsidRPr="00FD786C" w:rsidRDefault="000E5B04" w:rsidP="000A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63C741" w14:textId="588F77A8" w:rsidR="0086247D" w:rsidRPr="00BA636C" w:rsidRDefault="0086247D" w:rsidP="0086247D">
            <w:pPr>
              <w:spacing w:after="12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практичну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прокурорам з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FDFCEBF" w14:textId="2F555879" w:rsidR="0086247D" w:rsidRPr="0086247D" w:rsidRDefault="0086247D" w:rsidP="0086247D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видачу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стан та структуру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регіоні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розслідування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практичній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прокурорами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відповідного управління</w:t>
            </w:r>
          </w:p>
          <w:p w14:paraId="580B4FD3" w14:textId="77777777" w:rsidR="0086247D" w:rsidRPr="0086247D" w:rsidRDefault="0086247D" w:rsidP="0086247D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24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 дорученням керівництва відділу приймає участь у здійсненні моніторингу даних, внесених до Єдиного реєстру досудових розслідувань та інформаційно-аналітичної системи «Облік та статистика органів прокуратури» </w:t>
            </w:r>
          </w:p>
          <w:p w14:paraId="450234B5" w14:textId="77777777" w:rsidR="0086247D" w:rsidRPr="00BA636C" w:rsidRDefault="0086247D" w:rsidP="0086247D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підготовці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звіту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 роботу</w:t>
            </w:r>
            <w:proofErr w:type="gram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нагляду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додержанням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законів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кримінальному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координації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правоохоронної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формою № П.</w:t>
            </w:r>
          </w:p>
          <w:p w14:paraId="00ACE28B" w14:textId="56C45CB4" w:rsidR="0086247D" w:rsidRPr="00BA636C" w:rsidRDefault="0086247D" w:rsidP="0086247D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Надсилає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каналами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окружн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прокуратур,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галузевих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підрозділів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обласної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Офісу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Генерального прокурора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прокурорами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37B995C" w14:textId="77777777" w:rsidR="0086247D" w:rsidRPr="00BA636C" w:rsidRDefault="0086247D" w:rsidP="0086247D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Опрацьовує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дорученням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обмежений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 (у тому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ДСК), а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саме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наказах,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розпорядженнях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вказівках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управлінських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актах, а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доповідних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записках,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листах,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аналізах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методичних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рекомендаціях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відомчої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кореспонденції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документах, для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службова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7B70E01" w14:textId="77777777" w:rsidR="0086247D" w:rsidRPr="00BA636C" w:rsidRDefault="0086247D" w:rsidP="0086247D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підготовці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аналітичних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злочинності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регіоні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досудового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розслідування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судового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проваджень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4A10874" w14:textId="3F67F1DE" w:rsidR="0086247D" w:rsidRPr="0086247D" w:rsidRDefault="0086247D" w:rsidP="0086247D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Спільно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прокурорами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готує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організаційно-розпорядчих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координації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правоохоронних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злочинності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Офісу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Генерального прокурора,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обласної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0CDF454" w14:textId="11B6B1B6" w:rsidR="0086247D" w:rsidRPr="0086247D" w:rsidRDefault="0086247D" w:rsidP="0086247D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в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семінарів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конференцій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впровадження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практиці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методичного характеру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CA1F5F1" w14:textId="2095097D" w:rsidR="00C62DF2" w:rsidRPr="0086247D" w:rsidRDefault="00C62DF2" w:rsidP="008624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8624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</w:t>
            </w:r>
            <w:r w:rsidRPr="00862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абезпечення вирішення відповідно до Кримінального процесуального кодексу України та нормативно-правових актів щодо ведення Єдиного реєстру досудових розслідувань питань, пов’язаних з наданням у визначених випадках відомостей з  Єдиного реєстру досудових розслідувань</w:t>
            </w:r>
            <w:r w:rsidRPr="008624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;</w:t>
            </w:r>
          </w:p>
          <w:p w14:paraId="5C94383D" w14:textId="77777777" w:rsidR="00C62DF2" w:rsidRPr="0086247D" w:rsidRDefault="00C62DF2" w:rsidP="008624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дорученням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звернень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запитів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звернень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народних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депутатів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proofErr w:type="gram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запитів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адвокатських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запитів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відповідей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на них</w:t>
            </w:r>
            <w:r w:rsidRPr="0086247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D3E564D" w14:textId="77777777" w:rsidR="00C62DF2" w:rsidRPr="0086247D" w:rsidRDefault="00C62DF2" w:rsidP="008624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6247D"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участь у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зустрічах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конференціях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круглих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столах,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семінарах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нарадах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проводяться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міжнародними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організаціями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відносяться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у заходах</w:t>
            </w:r>
            <w:proofErr w:type="gram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Pr="008624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14:paraId="1B818F28" w14:textId="5B0A19AC" w:rsidR="00C62DF2" w:rsidRDefault="00C62DF2" w:rsidP="0086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4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 w:bidi="uk-UA"/>
              </w:rPr>
              <w:t>- 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до ІАС «ОСОП»,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повноти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достовірності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в ІС «СЕД»,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накопичення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систематизація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виконаної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1019A4" w14:textId="77777777" w:rsidR="0086247D" w:rsidRDefault="0086247D" w:rsidP="0086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забезпеченням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покладених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структурний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</w:p>
          <w:p w14:paraId="2D87BAA5" w14:textId="77777777" w:rsidR="0086247D" w:rsidRPr="0086247D" w:rsidRDefault="0086247D" w:rsidP="0086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2C40E" w14:textId="0A54C56F" w:rsidR="000E5B04" w:rsidRPr="0086247D" w:rsidRDefault="000E5B04" w:rsidP="00862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B04" w:rsidRPr="00BA5C56" w14:paraId="2A9E2AE9" w14:textId="77777777" w:rsidTr="007A1E7F">
        <w:tc>
          <w:tcPr>
            <w:tcW w:w="36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A239B3" w:rsidRPr="00FD786C" w:rsidRDefault="00A239B3" w:rsidP="00056D2F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FD786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41677C86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</w:p>
        </w:tc>
      </w:tr>
      <w:tr w:rsidR="000E5B04" w:rsidRPr="00FD786C" w14:paraId="47A96F13" w14:textId="77777777" w:rsidTr="007A1E7F">
        <w:tc>
          <w:tcPr>
            <w:tcW w:w="36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FD786C" w14:paraId="48573A3C" w14:textId="77777777" w:rsidTr="007A1E7F">
        <w:tc>
          <w:tcPr>
            <w:tcW w:w="36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FD786C" w:rsidRDefault="003D5F02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1) заяву про участь у конкурсі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41C923CE" w:rsidR="000E5B04" w:rsidRPr="00FD786C" w:rsidRDefault="00A239B3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EA0228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5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EA0228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24</w:t>
            </w:r>
            <w:r w:rsidR="00A74CCF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травня</w:t>
            </w:r>
            <w:r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FD786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FD786C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FD786C" w14:paraId="34B521AB" w14:textId="77777777" w:rsidTr="007A1E7F">
        <w:tc>
          <w:tcPr>
            <w:tcW w:w="36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FD786C" w14:paraId="17DFEC2A" w14:textId="77777777" w:rsidTr="007A1E7F">
        <w:tc>
          <w:tcPr>
            <w:tcW w:w="36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FD786C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FD786C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373672E3" w:rsidR="000C3C18" w:rsidRPr="00FD786C" w:rsidRDefault="00A74CCF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="00EA0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трав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ня 2021 року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FD786C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7FE27CA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FD786C" w:rsidRDefault="000C3C18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FD786C" w14:paraId="53868B6C" w14:textId="77777777" w:rsidTr="007A1E7F">
        <w:tc>
          <w:tcPr>
            <w:tcW w:w="36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</w:t>
            </w:r>
            <w:proofErr w:type="spellEnd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  <w:p w14:paraId="67200C58" w14:textId="6479D966" w:rsidR="000E5B04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FD786C" w14:paraId="6208F483" w14:textId="77777777" w:rsidTr="00C62DF2">
        <w:tc>
          <w:tcPr>
            <w:tcW w:w="94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Кваліфікаційні вимоги</w:t>
            </w:r>
          </w:p>
        </w:tc>
      </w:tr>
      <w:tr w:rsidR="003D5F02" w:rsidRPr="00FD786C" w14:paraId="3D334747" w14:textId="77777777" w:rsidTr="007A1E7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25504FC8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="00625876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 w:rsidR="00625876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спеціальності</w:t>
            </w:r>
            <w:proofErr w:type="spellEnd"/>
            <w:r w:rsidR="00625876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: «</w:t>
            </w:r>
            <w:proofErr w:type="spellStart"/>
            <w:r w:rsidR="00625876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Правознавство</w:t>
            </w:r>
            <w:proofErr w:type="spellEnd"/>
            <w:r w:rsidR="00625876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», «Право»)</w:t>
            </w:r>
          </w:p>
        </w:tc>
      </w:tr>
      <w:tr w:rsidR="003D5F02" w:rsidRPr="00FD786C" w14:paraId="4DB276FC" w14:textId="77777777" w:rsidTr="007A1E7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03DBED5E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C62DF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кримінального </w:t>
            </w:r>
            <w:r w:rsidR="000A4DDA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права</w:t>
            </w:r>
            <w:r w:rsidR="00C62DF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 та процесу</w:t>
            </w:r>
            <w:r w:rsidR="000A4DDA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3D5F02" w:rsidRPr="00FD786C" w14:paraId="66CCA6AC" w14:textId="77777777" w:rsidTr="007A1E7F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FD786C" w14:paraId="60049FAE" w14:textId="77777777" w:rsidTr="007A1E7F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FD786C" w:rsidRDefault="000E5B04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FD786C" w14:paraId="30EB4BCA" w14:textId="77777777" w:rsidTr="00C62DF2">
        <w:tc>
          <w:tcPr>
            <w:tcW w:w="94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FD786C" w14:paraId="50EF6E2D" w14:textId="77777777" w:rsidTr="007A1E7F">
        <w:tc>
          <w:tcPr>
            <w:tcW w:w="36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14:paraId="70F5A152" w14:textId="77777777" w:rsidTr="007A1E7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628DBE" w14:textId="77777777" w:rsidR="003D5F02" w:rsidRPr="00FD786C" w:rsidRDefault="003D5F02" w:rsidP="003D5F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AADBD" w14:textId="77777777" w:rsidR="003D5F02" w:rsidRPr="00FD786C" w:rsidRDefault="003D5F02" w:rsidP="003D5F0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Аналітичні здібності</w:t>
            </w:r>
          </w:p>
          <w:p w14:paraId="3BE459E3" w14:textId="77777777"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581CE1" w14:textId="77777777" w:rsidR="003D5F02" w:rsidRPr="00FD786C" w:rsidRDefault="003D5F02" w:rsidP="003D5F02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6358A8E5" w14:textId="77777777" w:rsidR="003D5F02" w:rsidRPr="00FD786C" w:rsidRDefault="003D5F02" w:rsidP="003D5F02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14:paraId="42592538" w14:textId="5B544C21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критично оцінювати ситуації, прогнозувати та робити власні умовиводи</w:t>
            </w:r>
          </w:p>
        </w:tc>
      </w:tr>
      <w:tr w:rsidR="00FD786C" w:rsidRPr="00FD786C" w14:paraId="3EA9FCE6" w14:textId="77777777" w:rsidTr="007A1E7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7B193B" w14:textId="5538E3A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83D09D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Досягнення результатів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E6EB42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здатність до  чіткого бачення результату діяльності;</w:t>
            </w:r>
          </w:p>
          <w:p w14:paraId="61DBFCBF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фокусувати зусилля для досягнення результату діяльності;</w:t>
            </w:r>
          </w:p>
          <w:p w14:paraId="4F7C06F3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запобігати та ефективно долати перешкоди;</w:t>
            </w:r>
          </w:p>
          <w:p w14:paraId="642370C4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 xml:space="preserve">вміння встановлювати причинно-наслідкові зв’язки </w:t>
            </w:r>
          </w:p>
        </w:tc>
      </w:tr>
      <w:tr w:rsidR="00FD786C" w:rsidRPr="00FD786C" w14:paraId="16F5A341" w14:textId="77777777" w:rsidTr="007A1E7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7DA66" w14:textId="1E93259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62428A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Відповідальність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9F668C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312DEE77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A220A65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D786C" w:rsidRPr="00FD786C" w14:paraId="0B1CDA8A" w14:textId="77777777" w:rsidTr="007A1E7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84B0EE" w14:textId="050A8D9B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847CC4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Цифрова грамотність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B3510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комп`ютерні пристрої, базове офісне та спеціалізоване програмне забезпечення для ефективного виконання своїх посадових обов`язків;</w:t>
            </w:r>
          </w:p>
          <w:p w14:paraId="283873FA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18C61005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01614D43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0CDDB4B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</w:t>
            </w: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lastRenderedPageBreak/>
              <w:t>електронного листування в рамках своїх посадових обов`язків, вміти користуватись кваліфікованим електронним підписом (КЕП);</w:t>
            </w:r>
          </w:p>
          <w:p w14:paraId="306AC53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FD786C" w14:paraId="5E344EA1" w14:textId="77777777" w:rsidTr="00C62DF2">
        <w:tc>
          <w:tcPr>
            <w:tcW w:w="94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0E5B04" w:rsidRPr="00FD786C" w14:paraId="7896AF98" w14:textId="77777777" w:rsidTr="007A1E7F">
        <w:tc>
          <w:tcPr>
            <w:tcW w:w="36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14:paraId="6ECA0314" w14:textId="77777777" w:rsidTr="007A1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4D9B87ED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812" w:type="dxa"/>
            <w:shd w:val="clear" w:color="auto" w:fill="auto"/>
          </w:tcPr>
          <w:p w14:paraId="62BA7CF1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3D5F02" w:rsidRPr="00FD786C" w14:paraId="5EB0C01A" w14:textId="77777777" w:rsidTr="007A1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6E51AD0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2E4283D7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14:paraId="48C8A69F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72169C9C" w14:textId="77777777" w:rsidR="00F350F7" w:rsidRPr="00F350F7" w:rsidRDefault="00F350F7" w:rsidP="00F350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6882F292" w14:textId="77777777" w:rsidR="00F350F7" w:rsidRPr="00D87786" w:rsidRDefault="00F350F7" w:rsidP="00F350F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14:paraId="671C6EDD" w14:textId="77777777" w:rsidR="00C62DF2" w:rsidRPr="009A6DFE" w:rsidRDefault="00F350F7" w:rsidP="00C62DF2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  <w:r w:rsidR="00C62DF2" w:rsidRPr="009A6DFE">
              <w:rPr>
                <w:sz w:val="24"/>
                <w:szCs w:val="24"/>
              </w:rPr>
              <w:t xml:space="preserve">Кримінального кодексу України, </w:t>
            </w:r>
          </w:p>
          <w:p w14:paraId="48D5EF2C" w14:textId="77777777" w:rsidR="00C62DF2" w:rsidRPr="009A6DFE" w:rsidRDefault="00C62DF2" w:rsidP="00C62DF2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9A6DFE">
              <w:rPr>
                <w:sz w:val="24"/>
                <w:szCs w:val="24"/>
              </w:rPr>
              <w:t xml:space="preserve">Кримінального процесуального кодексу України, </w:t>
            </w:r>
          </w:p>
          <w:p w14:paraId="5245517C" w14:textId="77777777" w:rsidR="00C62DF2" w:rsidRPr="009A6DFE" w:rsidRDefault="00C62DF2" w:rsidP="00C62DF2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9A6DFE"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02A0CC72" w14:textId="4853EE78" w:rsidR="00F350F7" w:rsidRPr="00D87786" w:rsidRDefault="00C62DF2" w:rsidP="00C62DF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9A6DFE">
              <w:rPr>
                <w:sz w:val="24"/>
                <w:szCs w:val="24"/>
              </w:rPr>
              <w:t xml:space="preserve">Закону України «Про захист персональних даних»; Положення про Єдиний реєстр досудових розслідувань, порядок його формування та ведення, </w:t>
            </w:r>
            <w:r w:rsidRPr="009A6DFE">
              <w:rPr>
                <w:rFonts w:eastAsia="Calibri"/>
                <w:sz w:val="24"/>
                <w:szCs w:val="24"/>
              </w:rPr>
              <w:t>затвердженого наказом Генерального прокурора</w:t>
            </w:r>
            <w:r w:rsidRPr="009A6DFE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9A6DFE">
              <w:rPr>
                <w:rFonts w:eastAsia="Calibri"/>
                <w:sz w:val="24"/>
                <w:szCs w:val="24"/>
              </w:rPr>
              <w:t>від 30.06.2020 № 298</w:t>
            </w:r>
          </w:p>
          <w:p w14:paraId="6DCFD920" w14:textId="77777777" w:rsidR="00F350F7" w:rsidRPr="00D87786" w:rsidRDefault="00F350F7" w:rsidP="00F350F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59C984CE" w14:textId="77777777" w:rsidR="00F350F7" w:rsidRPr="00D87786" w:rsidRDefault="00F350F7" w:rsidP="00F350F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>Закону України «Про доступ до публічної інформації»</w:t>
            </w:r>
          </w:p>
          <w:p w14:paraId="3B5082C9" w14:textId="77777777" w:rsidR="00FD786C" w:rsidRPr="00F350F7" w:rsidRDefault="00FD786C" w:rsidP="00F350F7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Накази Генерального прокурора з основних напрямків </w:t>
            </w: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прокурорської діяльності</w:t>
            </w:r>
          </w:p>
          <w:p w14:paraId="19AB60E4" w14:textId="53B11A35" w:rsidR="003D5F02" w:rsidRPr="00FD786C" w:rsidRDefault="00FD786C" w:rsidP="00F350F7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  <w:r w:rsidR="003D5F02" w:rsidRPr="00FD786C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</w:tc>
      </w:tr>
      <w:tr w:rsidR="00C62DF2" w:rsidRPr="00C62DF2" w14:paraId="2543A85B" w14:textId="77777777" w:rsidTr="007A1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51"/>
        </w:trPr>
        <w:tc>
          <w:tcPr>
            <w:tcW w:w="564" w:type="dxa"/>
            <w:gridSpan w:val="2"/>
          </w:tcPr>
          <w:p w14:paraId="51E64B5A" w14:textId="77777777" w:rsidR="00C62DF2" w:rsidRPr="00C62DF2" w:rsidRDefault="00C62DF2" w:rsidP="00FE5C77">
            <w:pPr>
              <w:rPr>
                <w:rFonts w:ascii="Times New Roman" w:hAnsi="Times New Roman" w:cs="Times New Roman"/>
                <w:sz w:val="24"/>
              </w:rPr>
            </w:pPr>
            <w:r w:rsidRPr="00C62DF2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119" w:type="dxa"/>
          </w:tcPr>
          <w:p w14:paraId="0AE5A4AC" w14:textId="77777777" w:rsidR="00C62DF2" w:rsidRPr="00C62DF2" w:rsidRDefault="00C62DF2" w:rsidP="00FE5C7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Знання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принципів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роботи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державних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інформаційних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 систем, </w:t>
            </w: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реєстрів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, баз </w:t>
            </w: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даних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12" w:type="dxa"/>
          </w:tcPr>
          <w:p w14:paraId="26EB2052" w14:textId="77777777" w:rsidR="00C62DF2" w:rsidRPr="00C62DF2" w:rsidRDefault="00C62DF2" w:rsidP="00FE5C77">
            <w:pPr>
              <w:tabs>
                <w:tab w:val="left" w:pos="6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</w:t>
            </w:r>
            <w:proofErr w:type="spellStart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відкритими</w:t>
            </w:r>
            <w:proofErr w:type="spellEnd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базами </w:t>
            </w:r>
            <w:proofErr w:type="spellStart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</w:p>
        </w:tc>
      </w:tr>
    </w:tbl>
    <w:p w14:paraId="7CE50BA4" w14:textId="77777777" w:rsidR="007E2EF9" w:rsidRPr="00FD786C" w:rsidRDefault="007E2EF9">
      <w:pPr>
        <w:rPr>
          <w:lang w:val="uk-UA"/>
        </w:rPr>
      </w:pPr>
      <w:bookmarkStart w:id="2" w:name="n767"/>
      <w:bookmarkEnd w:id="2"/>
    </w:p>
    <w:sectPr w:rsidR="007E2EF9" w:rsidRPr="00F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A4DDA"/>
    <w:rsid w:val="000C3C18"/>
    <w:rsid w:val="000E5B04"/>
    <w:rsid w:val="00125B73"/>
    <w:rsid w:val="002A1123"/>
    <w:rsid w:val="003D5F02"/>
    <w:rsid w:val="004C43F6"/>
    <w:rsid w:val="005827D0"/>
    <w:rsid w:val="005B78C2"/>
    <w:rsid w:val="00625876"/>
    <w:rsid w:val="00647249"/>
    <w:rsid w:val="006C72EE"/>
    <w:rsid w:val="007A1E7F"/>
    <w:rsid w:val="007E2EF9"/>
    <w:rsid w:val="0086247D"/>
    <w:rsid w:val="00867F78"/>
    <w:rsid w:val="00A239B3"/>
    <w:rsid w:val="00A74CCF"/>
    <w:rsid w:val="00BA5C56"/>
    <w:rsid w:val="00C62DF2"/>
    <w:rsid w:val="00E54992"/>
    <w:rsid w:val="00EA0228"/>
    <w:rsid w:val="00F350F7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19</cp:revision>
  <cp:lastPrinted>2021-05-17T10:59:00Z</cp:lastPrinted>
  <dcterms:created xsi:type="dcterms:W3CDTF">2021-03-28T16:42:00Z</dcterms:created>
  <dcterms:modified xsi:type="dcterms:W3CDTF">2021-05-17T14:15:00Z</dcterms:modified>
</cp:coreProperties>
</file>