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22E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 наказу прокурора </w:t>
      </w:r>
    </w:p>
    <w:p w:rsidR="00F573E3" w:rsidRPr="00BE22E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Донецької області </w:t>
      </w:r>
    </w:p>
    <w:p w:rsidR="00F573E3" w:rsidRP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261F">
        <w:rPr>
          <w:rFonts w:ascii="Times New Roman" w:hAnsi="Times New Roman" w:cs="Times New Roman"/>
          <w:sz w:val="28"/>
          <w:szCs w:val="28"/>
        </w:rPr>
        <w:t xml:space="preserve">від </w:t>
      </w:r>
      <w:r w:rsidR="002905C9">
        <w:rPr>
          <w:rFonts w:ascii="Times New Roman" w:hAnsi="Times New Roman" w:cs="Times New Roman"/>
          <w:sz w:val="28"/>
          <w:szCs w:val="28"/>
        </w:rPr>
        <w:t>«</w:t>
      </w:r>
      <w:r w:rsidR="002905C9" w:rsidRPr="002905C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12AA0">
        <w:rPr>
          <w:rFonts w:ascii="Times New Roman" w:hAnsi="Times New Roman" w:cs="Times New Roman"/>
          <w:sz w:val="28"/>
          <w:szCs w:val="28"/>
        </w:rPr>
        <w:t>»</w:t>
      </w:r>
      <w:r w:rsidR="00412AA0">
        <w:rPr>
          <w:rFonts w:ascii="Times New Roman" w:hAnsi="Times New Roman" w:cs="Times New Roman"/>
          <w:sz w:val="28"/>
          <w:szCs w:val="28"/>
        </w:rPr>
        <w:t xml:space="preserve"> </w:t>
      </w:r>
      <w:r w:rsidR="002905C9" w:rsidRPr="002905C9">
        <w:rPr>
          <w:rFonts w:ascii="Times New Roman" w:hAnsi="Times New Roman" w:cs="Times New Roman"/>
          <w:sz w:val="28"/>
          <w:szCs w:val="28"/>
          <w:u w:val="single"/>
        </w:rPr>
        <w:t>листопада</w:t>
      </w:r>
      <w:r w:rsidR="002905C9">
        <w:rPr>
          <w:rFonts w:ascii="Times New Roman" w:hAnsi="Times New Roman" w:cs="Times New Roman"/>
          <w:sz w:val="28"/>
          <w:szCs w:val="28"/>
        </w:rPr>
        <w:t xml:space="preserve"> </w:t>
      </w:r>
      <w:r w:rsidRPr="00412AA0">
        <w:rPr>
          <w:rFonts w:ascii="Times New Roman" w:hAnsi="Times New Roman" w:cs="Times New Roman"/>
          <w:sz w:val="28"/>
          <w:szCs w:val="28"/>
        </w:rPr>
        <w:t xml:space="preserve">2016 року № </w:t>
      </w:r>
      <w:r w:rsidR="002905C9">
        <w:rPr>
          <w:rFonts w:ascii="Times New Roman" w:hAnsi="Times New Roman" w:cs="Times New Roman"/>
          <w:sz w:val="28"/>
          <w:szCs w:val="28"/>
          <w:u w:val="single"/>
        </w:rPr>
        <w:t xml:space="preserve">2127-к </w:t>
      </w:r>
    </w:p>
    <w:p w:rsidR="00F573E3" w:rsidRPr="00F9261F" w:rsidRDefault="00F573E3" w:rsidP="00F573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Умови проведення конкурсу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державного службовця категорії «В» - головного спеціаліста відділу інформаційних технологій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прокуратури Донецької області</w:t>
      </w:r>
    </w:p>
    <w:p w:rsidR="00F573E3" w:rsidRDefault="00F573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</w:tcPr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видача, заміна та блокування логінів та паролів доступу до ЄССА та ОСОП;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адміністрування прав доступу користувачів;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редагування інформаційно-довідникової інформації та оперативне ведення кадрових переміщень в рамках апарату та підпорядкованих прокуратур;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підтримання технічного та програмного стану комп’ютерної техніки органів прокуратури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3E3" w:rsidRPr="00C951D4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   забезпечення роботи прокуратури згідно вимог Інструкції з діловодства в органах прокуратури, затвердженої наказом Генерального прокуро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ра України № 103 від 24.02.2016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5522" w:type="dxa"/>
          </w:tcPr>
          <w:p w:rsidR="005C0C1B" w:rsidRPr="00151627" w:rsidRDefault="00151627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- 3274,00 грн ; 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E22E0">
              <w:rPr>
                <w:color w:val="000000"/>
                <w:sz w:val="28"/>
                <w:szCs w:val="28"/>
              </w:rPr>
              <w:t>1) копія паспорта громадянина України;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 w:rsidRPr="00BE22E0">
              <w:rPr>
                <w:color w:val="000000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51D4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bookmarkStart w:id="2" w:name="n73"/>
            <w:bookmarkEnd w:id="2"/>
            <w:r w:rsidRPr="00BE22E0">
              <w:rPr>
                <w:color w:val="000000"/>
                <w:sz w:val="28"/>
                <w:szCs w:val="28"/>
              </w:rPr>
              <w:t>3) письмова заява, в якій особа повідомляє, що до неї не зас</w:t>
            </w:r>
            <w:r w:rsidR="00C951D4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 xml:space="preserve">статті 1 Закону України «Про очищення влади», та надає згоду на проходження перевірки та оприлюднення відомостей стосовно неї відповідно до </w:t>
            </w:r>
            <w:r w:rsidRPr="00BE22E0">
              <w:rPr>
                <w:color w:val="000000"/>
                <w:sz w:val="28"/>
                <w:szCs w:val="28"/>
              </w:rPr>
              <w:lastRenderedPageBreak/>
              <w:t>зазначеного Закону або копію довідки встановленої форми про результати такої перевірки;</w:t>
            </w:r>
          </w:p>
          <w:p w:rsidR="00F573E3" w:rsidRPr="00BE22E0" w:rsidRDefault="002905C9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</w:rPr>
              <w:t>4) копії</w:t>
            </w:r>
            <w:r w:rsidR="00F573E3" w:rsidRPr="00BE2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документів</w:t>
            </w:r>
            <w:r w:rsidR="0091751D">
              <w:rPr>
                <w:color w:val="000000"/>
                <w:sz w:val="28"/>
                <w:szCs w:val="28"/>
              </w:rPr>
              <w:t xml:space="preserve"> </w:t>
            </w:r>
            <w:r w:rsidR="00F573E3" w:rsidRPr="00BE22E0">
              <w:rPr>
                <w:color w:val="000000"/>
                <w:sz w:val="28"/>
                <w:szCs w:val="28"/>
              </w:rPr>
              <w:t>про освіту;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Start w:id="5" w:name="n76"/>
            <w:bookmarkEnd w:id="4"/>
            <w:bookmarkEnd w:id="5"/>
            <w:r w:rsidRPr="00BE22E0">
              <w:rPr>
                <w:color w:val="000000"/>
                <w:sz w:val="28"/>
                <w:szCs w:val="28"/>
              </w:rPr>
              <w:t>5) заповнена особова картка встановленого зразка;</w:t>
            </w:r>
          </w:p>
          <w:p w:rsidR="00F573E3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6" w:name="n77"/>
            <w:bookmarkStart w:id="7" w:name="n78"/>
            <w:bookmarkEnd w:id="6"/>
            <w:bookmarkEnd w:id="7"/>
            <w:r w:rsidRPr="00BE22E0">
              <w:rPr>
                <w:color w:val="000000"/>
                <w:sz w:val="28"/>
                <w:szCs w:val="28"/>
              </w:rPr>
              <w:t>6)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51D4">
              <w:rPr>
                <w:color w:val="000000"/>
                <w:sz w:val="28"/>
                <w:szCs w:val="28"/>
              </w:rPr>
              <w:t>декларація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про доходи </w:t>
            </w:r>
            <w:r w:rsidR="00C951D4">
              <w:rPr>
                <w:color w:val="000000"/>
                <w:sz w:val="28"/>
                <w:szCs w:val="28"/>
              </w:rPr>
              <w:t>за минулий рік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51627" w:rsidRPr="00C951D4" w:rsidRDefault="00151627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F573E3" w:rsidRPr="00151627" w:rsidRDefault="00151627" w:rsidP="002905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F573E3" w:rsidRPr="00BE22E0">
              <w:rPr>
                <w:color w:val="000000"/>
                <w:sz w:val="28"/>
                <w:szCs w:val="28"/>
                <w:shd w:val="clear" w:color="auto" w:fill="FFFFFF"/>
              </w:rPr>
              <w:t>трок подання документів: 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2" w:type="dxa"/>
          </w:tcPr>
          <w:p w:rsidR="002905C9" w:rsidRDefault="00F573E3" w:rsidP="0029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05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08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5C9" w:rsidRPr="002905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грудня</w:t>
            </w:r>
            <w:proofErr w:type="spellEnd"/>
            <w:r w:rsidR="00290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2016 року, о 10 год. 00 хв., </w:t>
            </w:r>
          </w:p>
          <w:p w:rsidR="00F573E3" w:rsidRPr="00C951D4" w:rsidRDefault="00F573E3" w:rsidP="002905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м. Маріуполь, вул. Університетська, 6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5C0C1B" w:rsidRPr="00F25160" w:rsidRDefault="00F573E3" w:rsidP="005C0C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</w:p>
          <w:p w:rsidR="00F573E3" w:rsidRPr="00BE22E0" w:rsidRDefault="005C0C1B" w:rsidP="005C0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C0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F573E3"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надає додаткову інформацію з питань проведення конкурсу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Чала Ганна Олександрівна 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(0629)541053, </w:t>
            </w:r>
          </w:p>
          <w:p w:rsidR="00F573E3" w:rsidRPr="00F573E3" w:rsidRDefault="002735C0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111@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gp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F573E3" w:rsidP="0015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Вища освіта </w:t>
            </w:r>
            <w:r w:rsidR="00151627">
              <w:rPr>
                <w:rFonts w:ascii="Times New Roman" w:hAnsi="Times New Roman" w:cs="Times New Roman"/>
                <w:sz w:val="28"/>
                <w:szCs w:val="28"/>
              </w:rPr>
              <w:t>не нижче ступеня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молодшого бакалавра або бакалавра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2" w:type="dxa"/>
          </w:tcPr>
          <w:p w:rsidR="00F573E3" w:rsidRPr="00BE22E0" w:rsidRDefault="009B357D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7D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2" w:type="dxa"/>
          </w:tcPr>
          <w:p w:rsidR="00F573E3" w:rsidRPr="005C0C1B" w:rsidRDefault="00F573E3" w:rsidP="009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1B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в галузі знань «Інформаційні системи управління»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2" w:type="dxa"/>
          </w:tcPr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Конституція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державну службу»;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запобігання корупції»;</w:t>
            </w:r>
          </w:p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Закон України </w:t>
            </w: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прокуратуру»;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Закон України «Про доступ до публічної інформації»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F573E3" w:rsidRPr="00BE22E0" w:rsidRDefault="00F573E3" w:rsidP="000E40F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E22E0">
              <w:rPr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BE22E0">
              <w:rPr>
                <w:rStyle w:val="apple-converted-space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Pr="00BE22E0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затверджена постановою КМУ №1893 від 27.11.1998 року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Інструкція з діловодства в органах прокуратури, затверджена наказом Генерального прокурора України від 24.02.2016 року №103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Професійні чи технічні знання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структура і повноваження органів прокуратури України;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роботи з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службовою інформацією;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норми службової, професійної етики і загальні принципи службової поведінки державних службовців;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ведення загального діловодства та архівної справи;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знання лінійки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Windows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розуміння роботи ОС для користувача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вміння з налаштування обладнання для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Wi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Fi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мереж;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знання з адміністрування баз даних та операційних систем;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володіння англійською мовою для читання технічної документації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2" w:type="dxa"/>
          </w:tcPr>
          <w:p w:rsidR="00F573E3" w:rsidRPr="00BE22E0" w:rsidRDefault="00C951D4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володіння комп’ютером – рівень досвідченого користувача;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   досвід роботи з офісним пакетом Microsoft Office (Word, Excel,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Point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або з альтернативним пакетом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Open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Office,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Libre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Office;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навички роботи з інформаційно-пошуковими системами в мережі Інтернет;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 знання сучасних технологій з електронного урядування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вміння працювати в колективі;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практичне застосування нормативних правових актів;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відповідальність;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  уважність до деталей;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самоорганізованість</w:t>
            </w:r>
            <w:proofErr w:type="spellEnd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та витримка;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висока працездатність;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до стресу.</w:t>
            </w:r>
          </w:p>
        </w:tc>
      </w:tr>
    </w:tbl>
    <w:p w:rsidR="00F573E3" w:rsidRDefault="00F573E3"/>
    <w:sectPr w:rsidR="00F573E3" w:rsidSect="00F46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3"/>
    <w:rsid w:val="000E40F8"/>
    <w:rsid w:val="00151627"/>
    <w:rsid w:val="001D512B"/>
    <w:rsid w:val="002735C0"/>
    <w:rsid w:val="002905C9"/>
    <w:rsid w:val="00412AA0"/>
    <w:rsid w:val="005C0C1B"/>
    <w:rsid w:val="0091751D"/>
    <w:rsid w:val="009B357D"/>
    <w:rsid w:val="009F7734"/>
    <w:rsid w:val="00A47676"/>
    <w:rsid w:val="00C951D4"/>
    <w:rsid w:val="00E6159D"/>
    <w:rsid w:val="00F25160"/>
    <w:rsid w:val="00F4695C"/>
    <w:rsid w:val="00F573E3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A286-6582-4B41-B41D-ED6206A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5C"/>
  </w:style>
  <w:style w:type="paragraph" w:styleId="3">
    <w:name w:val="heading 3"/>
    <w:basedOn w:val="a"/>
    <w:link w:val="30"/>
    <w:uiPriority w:val="9"/>
    <w:qFormat/>
    <w:rsid w:val="00F5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F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73E3"/>
  </w:style>
  <w:style w:type="character" w:styleId="a4">
    <w:name w:val="Hyperlink"/>
    <w:basedOn w:val="a0"/>
    <w:uiPriority w:val="99"/>
    <w:unhideWhenUsed/>
    <w:rsid w:val="00F57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111@don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Єніна Наталія Сергіївна</dc:creator>
  <cp:lastModifiedBy>Anuta Chalaya</cp:lastModifiedBy>
  <cp:revision>2</cp:revision>
  <cp:lastPrinted>2016-11-18T07:38:00Z</cp:lastPrinted>
  <dcterms:created xsi:type="dcterms:W3CDTF">2016-11-18T08:12:00Z</dcterms:created>
  <dcterms:modified xsi:type="dcterms:W3CDTF">2016-11-18T08:12:00Z</dcterms:modified>
</cp:coreProperties>
</file>