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3" w:rsidRPr="005143D7" w:rsidRDefault="00B160E3" w:rsidP="00B160E3">
      <w:pPr>
        <w:ind w:firstLine="851"/>
        <w:jc w:val="both"/>
        <w:rPr>
          <w:szCs w:val="28"/>
          <w:lang w:val="ru-RU"/>
        </w:rPr>
      </w:pPr>
      <w:bookmarkStart w:id="0" w:name="_GoBack"/>
      <w:r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C10DAE">
        <w:rPr>
          <w:szCs w:val="28"/>
          <w:lang w:val="uk-UA"/>
        </w:rPr>
        <w:t xml:space="preserve">та які веде </w:t>
      </w:r>
      <w:r w:rsidR="00F75A91">
        <w:rPr>
          <w:szCs w:val="28"/>
          <w:lang w:val="uk-UA"/>
        </w:rPr>
        <w:t xml:space="preserve">Слов’янська </w:t>
      </w:r>
      <w:r>
        <w:rPr>
          <w:szCs w:val="28"/>
          <w:lang w:val="uk-UA"/>
        </w:rPr>
        <w:t>місцева прокуратура Донецької області</w:t>
      </w:r>
      <w:r w:rsidR="00C10DAE">
        <w:rPr>
          <w:szCs w:val="28"/>
          <w:lang w:val="uk-UA"/>
        </w:rPr>
        <w:t xml:space="preserve"> </w:t>
      </w:r>
    </w:p>
    <w:p w:rsidR="00B160E3" w:rsidRPr="00C10DAE" w:rsidRDefault="00B160E3" w:rsidP="00F75A91">
      <w:pPr>
        <w:jc w:val="both"/>
        <w:rPr>
          <w:szCs w:val="28"/>
          <w:lang w:val="ru-RU"/>
        </w:rPr>
      </w:pP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Електронні форми обліку: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автоматизована система електронного документообігу;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Єдиний реєстр досудових розслідувань;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3D70E0">
        <w:rPr>
          <w:szCs w:val="28"/>
          <w:lang w:val="ru-RU"/>
        </w:rPr>
        <w:t xml:space="preserve"> </w:t>
      </w:r>
      <w:r>
        <w:rPr>
          <w:szCs w:val="28"/>
          <w:lang w:val="uk-UA"/>
        </w:rPr>
        <w:t>інформаційно-аналітична система «Облік та статистика органів прокуратури»</w:t>
      </w:r>
    </w:p>
    <w:p w:rsidR="005143D7" w:rsidRPr="005143D7" w:rsidRDefault="005143D7" w:rsidP="00F75A91">
      <w:pPr>
        <w:jc w:val="both"/>
        <w:rPr>
          <w:szCs w:val="28"/>
          <w:lang w:val="uk-UA"/>
        </w:rPr>
      </w:pP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Журнальні форми обліку:</w:t>
      </w:r>
    </w:p>
    <w:p w:rsidR="00B160E3" w:rsidRDefault="00B160E3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(журнал) обліку особових справ;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архівних особових справ;</w:t>
      </w:r>
    </w:p>
    <w:p w:rsidR="00F75A91" w:rsidRDefault="00EE67AD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обліку бланків трудових книжок і вкладишів до них, руху трудових книжок і вкладишів до них;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(журнал) обліку наказів із кадрових питань (особового складу);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печаток та штампів.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5143D7" w:rsidRPr="003D70E0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Види інформації: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bookmarkEnd w:id="0"/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</w:p>
    <w:p w:rsidR="00090F2C" w:rsidRPr="00B160E3" w:rsidRDefault="00090F2C">
      <w:pPr>
        <w:rPr>
          <w:lang w:val="uk-UA"/>
        </w:rPr>
      </w:pPr>
    </w:p>
    <w:sectPr w:rsidR="00090F2C" w:rsidRPr="00B1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3"/>
    <w:rsid w:val="00090F2C"/>
    <w:rsid w:val="001B4498"/>
    <w:rsid w:val="005143D7"/>
    <w:rsid w:val="006325B0"/>
    <w:rsid w:val="00B160E3"/>
    <w:rsid w:val="00C10DAE"/>
    <w:rsid w:val="00C8176F"/>
    <w:rsid w:val="00EE67AD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8</cp:revision>
  <cp:lastPrinted>2018-12-10T12:45:00Z</cp:lastPrinted>
  <dcterms:created xsi:type="dcterms:W3CDTF">2018-12-07T12:50:00Z</dcterms:created>
  <dcterms:modified xsi:type="dcterms:W3CDTF">2018-12-11T08:12:00Z</dcterms:modified>
</cp:coreProperties>
</file>