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065F" w14:textId="77777777" w:rsidR="009934F2" w:rsidRDefault="009934F2" w:rsidP="00D85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754C6" w14:textId="77777777" w:rsidR="003C705F" w:rsidRDefault="003C705F" w:rsidP="00AC6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0853E" w14:textId="77777777" w:rsidR="00870E5C" w:rsidRDefault="00870E5C" w:rsidP="00870E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F5">
        <w:rPr>
          <w:rFonts w:ascii="Times New Roman" w:hAnsi="Times New Roman" w:cs="Times New Roman"/>
          <w:b/>
          <w:sz w:val="28"/>
          <w:szCs w:val="28"/>
        </w:rPr>
        <w:t>ПОВІСТКА ПРО ВИКЛИК ПІДОЗРЮВАНОГО</w:t>
      </w:r>
    </w:p>
    <w:p w14:paraId="17646FAC" w14:textId="77777777" w:rsidR="00870E5C" w:rsidRPr="005C46F5" w:rsidRDefault="00870E5C" w:rsidP="00870E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0B194" w14:textId="77777777" w:rsidR="00870E5C" w:rsidRDefault="00870E5C" w:rsidP="0087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CCC4A" w14:textId="63D35F02" w:rsidR="00870E5C" w:rsidRPr="00AC6DC0" w:rsidRDefault="00870E5C" w:rsidP="0087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C0">
        <w:rPr>
          <w:rFonts w:ascii="Times New Roman" w:hAnsi="Times New Roman" w:cs="Times New Roman"/>
          <w:sz w:val="28"/>
          <w:szCs w:val="28"/>
        </w:rPr>
        <w:t>На підставі ст. ст. 133, 135, 137 КПК України викликається підозрюван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D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6355176"/>
      <w:proofErr w:type="spellStart"/>
      <w:r w:rsidRPr="0030028E">
        <w:rPr>
          <w:rFonts w:ascii="Times New Roman" w:hAnsi="Times New Roman" w:cs="Times New Roman"/>
          <w:b/>
          <w:sz w:val="28"/>
          <w:szCs w:val="28"/>
        </w:rPr>
        <w:t>Булай</w:t>
      </w:r>
      <w:proofErr w:type="spellEnd"/>
      <w:r w:rsidRPr="0030028E">
        <w:rPr>
          <w:rFonts w:ascii="Times New Roman" w:hAnsi="Times New Roman" w:cs="Times New Roman"/>
          <w:b/>
          <w:sz w:val="28"/>
          <w:szCs w:val="28"/>
        </w:rPr>
        <w:t xml:space="preserve"> Олена Сергіївна, 24.05.1961 </w:t>
      </w:r>
      <w:proofErr w:type="spellStart"/>
      <w:r w:rsidRPr="0030028E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Pr="0030028E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Pr="0030028E">
        <w:rPr>
          <w:rFonts w:ascii="Times New Roman" w:hAnsi="Times New Roman" w:cs="Times New Roman"/>
          <w:bCs/>
          <w:sz w:val="28"/>
          <w:szCs w:val="28"/>
        </w:rPr>
        <w:t xml:space="preserve">громадянка України, уродженка м. Маріуполь Донецької області, зареєстрована за </w:t>
      </w:r>
      <w:proofErr w:type="spellStart"/>
      <w:r w:rsidRPr="0030028E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30028E">
        <w:rPr>
          <w:rFonts w:ascii="Times New Roman" w:hAnsi="Times New Roman" w:cs="Times New Roman"/>
          <w:bCs/>
          <w:sz w:val="28"/>
          <w:szCs w:val="28"/>
        </w:rPr>
        <w:t>: Донецька область м. Маріуполь, вул. Привільна буд. 56</w:t>
      </w:r>
      <w:r w:rsidRPr="003002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>,</w:t>
      </w:r>
      <w:r w:rsidRPr="00AC6DC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C6DC0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1" w:name="_Hlk119325790"/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AC6DC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C6DC0">
        <w:rPr>
          <w:rFonts w:ascii="Times New Roman" w:hAnsi="Times New Roman" w:cs="Times New Roman"/>
          <w:b/>
          <w:bCs/>
          <w:sz w:val="28"/>
          <w:szCs w:val="28"/>
        </w:rPr>
        <w:t xml:space="preserve">.2023 о 12:00,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AC6DC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C6DC0">
        <w:rPr>
          <w:rFonts w:ascii="Times New Roman" w:hAnsi="Times New Roman" w:cs="Times New Roman"/>
          <w:b/>
          <w:bCs/>
          <w:sz w:val="28"/>
          <w:szCs w:val="28"/>
        </w:rPr>
        <w:t xml:space="preserve">.2023 о 12:00 та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C6DC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C6DC0">
        <w:rPr>
          <w:rFonts w:ascii="Times New Roman" w:hAnsi="Times New Roman" w:cs="Times New Roman"/>
          <w:b/>
          <w:bCs/>
          <w:sz w:val="28"/>
          <w:szCs w:val="28"/>
        </w:rPr>
        <w:t>.2023 о 12:00</w:t>
      </w:r>
      <w:bookmarkEnd w:id="1"/>
      <w:r w:rsidRPr="00AC6DC0">
        <w:rPr>
          <w:rFonts w:ascii="Times New Roman" w:hAnsi="Times New Roman" w:cs="Times New Roman"/>
          <w:sz w:val="28"/>
          <w:szCs w:val="28"/>
        </w:rPr>
        <w:t xml:space="preserve"> до будівлі тимчасової дислокації слідчого відділу 2 управління (з дислокацією у  м. Маріуполь) ГУ СБУ в Донецькій та Луганській областях за </w:t>
      </w:r>
      <w:proofErr w:type="spellStart"/>
      <w:r w:rsidRPr="00AC6DC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C6DC0">
        <w:rPr>
          <w:rFonts w:ascii="Times New Roman" w:hAnsi="Times New Roman" w:cs="Times New Roman"/>
          <w:sz w:val="28"/>
          <w:szCs w:val="28"/>
        </w:rPr>
        <w:t xml:space="preserve">: м. Дніпро,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AC6DC0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AC6DC0">
        <w:rPr>
          <w:rFonts w:ascii="Times New Roman" w:hAnsi="Times New Roman" w:cs="Times New Roman"/>
          <w:sz w:val="28"/>
          <w:szCs w:val="28"/>
        </w:rPr>
        <w:t xml:space="preserve">. Шевченка, 7, </w:t>
      </w:r>
      <w:proofErr w:type="spellStart"/>
      <w:r w:rsidRPr="00AC6DC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C6DC0">
        <w:rPr>
          <w:rFonts w:ascii="Times New Roman" w:hAnsi="Times New Roman" w:cs="Times New Roman"/>
          <w:sz w:val="28"/>
          <w:szCs w:val="28"/>
        </w:rPr>
        <w:t xml:space="preserve">. 130, для отримання письмового повідомлення </w:t>
      </w:r>
      <w:bookmarkStart w:id="2" w:name="_Hlk150437920"/>
      <w:r w:rsidRPr="008C1FA1">
        <w:rPr>
          <w:rFonts w:ascii="Times New Roman" w:hAnsi="Times New Roman" w:cs="Times New Roman"/>
          <w:sz w:val="28"/>
          <w:szCs w:val="28"/>
        </w:rPr>
        <w:t>про зміну раніше повідомленої підозри та про нову підозру</w:t>
      </w:r>
      <w:bookmarkStart w:id="3" w:name="_Hlk133664006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DC0">
        <w:rPr>
          <w:rFonts w:ascii="Times New Roman" w:hAnsi="Times New Roman" w:cs="Times New Roman"/>
          <w:sz w:val="28"/>
          <w:szCs w:val="28"/>
        </w:rPr>
        <w:t xml:space="preserve">у вчиненні кримінального правопорушення у кримінальному провадженні </w:t>
      </w:r>
      <w:bookmarkStart w:id="4" w:name="_Hlk119325809"/>
      <w:r w:rsidRPr="00AC6DC0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5" w:name="_Hlk150437971"/>
      <w:r w:rsidRPr="00433D30">
        <w:rPr>
          <w:b/>
          <w:sz w:val="26"/>
          <w:szCs w:val="26"/>
        </w:rPr>
        <w:t xml:space="preserve"> </w:t>
      </w:r>
      <w:r w:rsidRPr="0030028E">
        <w:rPr>
          <w:rFonts w:ascii="Times New Roman" w:hAnsi="Times New Roman" w:cs="Times New Roman"/>
          <w:bCs/>
          <w:sz w:val="26"/>
          <w:szCs w:val="26"/>
        </w:rPr>
        <w:t>22022050000006020, внесеного до Єдиного реєстру досудових розслідувань 24.10.2022</w:t>
      </w:r>
      <w:bookmarkEnd w:id="5"/>
      <w:r w:rsidRPr="0030028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C6D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6DC0">
        <w:rPr>
          <w:rFonts w:ascii="Times New Roman" w:hAnsi="Times New Roman" w:cs="Times New Roman"/>
          <w:sz w:val="28"/>
          <w:szCs w:val="28"/>
        </w:rPr>
        <w:t xml:space="preserve">за ч.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6DC0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111-1</w:t>
      </w:r>
      <w:r w:rsidRPr="00AC6DC0">
        <w:rPr>
          <w:rFonts w:ascii="Times New Roman" w:hAnsi="Times New Roman" w:cs="Times New Roman"/>
          <w:sz w:val="28"/>
          <w:szCs w:val="28"/>
        </w:rPr>
        <w:t xml:space="preserve"> КК України, допиту як підозрювано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C6DC0">
        <w:rPr>
          <w:rFonts w:ascii="Times New Roman" w:hAnsi="Times New Roman" w:cs="Times New Roman"/>
          <w:sz w:val="28"/>
          <w:szCs w:val="28"/>
        </w:rPr>
        <w:t>, а також проведення інших слідчих та процесуальних дій у зазначеному кримінальному провадженні</w:t>
      </w:r>
      <w:bookmarkEnd w:id="4"/>
      <w:r w:rsidRPr="00AC6DC0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14:paraId="02D5EC35" w14:textId="77777777" w:rsidR="00870E5C" w:rsidRPr="005C46F5" w:rsidRDefault="00870E5C" w:rsidP="0087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F5">
        <w:rPr>
          <w:rFonts w:ascii="Times New Roman" w:hAnsi="Times New Roman" w:cs="Times New Roman"/>
          <w:sz w:val="28"/>
          <w:szCs w:val="28"/>
        </w:rPr>
        <w:t xml:space="preserve">Поважні причини неприбуття та наслідки неприбуття зазначені 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46F5">
        <w:rPr>
          <w:rFonts w:ascii="Times New Roman" w:hAnsi="Times New Roman" w:cs="Times New Roman"/>
          <w:sz w:val="28"/>
          <w:szCs w:val="28"/>
        </w:rPr>
        <w:t xml:space="preserve">ст. ст. 138, 139 КПК України, у тому числі: можливість застосування приводу та здійснення спеціального досудового розслідування. </w:t>
      </w:r>
    </w:p>
    <w:p w14:paraId="4C0AE8BB" w14:textId="53FB4FB0" w:rsidR="00D85427" w:rsidRDefault="00F618B0" w:rsidP="00D8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GoBack"/>
      <w:bookmarkEnd w:id="6"/>
      <w:r>
        <w:rPr>
          <w:noProof/>
        </w:rPr>
        <w:drawing>
          <wp:anchor distT="0" distB="0" distL="114300" distR="114300" simplePos="0" relativeHeight="251660288" behindDoc="1" locked="0" layoutInCell="1" allowOverlap="1" wp14:anchorId="5F3E46AE" wp14:editId="629B8FFC">
            <wp:simplePos x="0" y="0"/>
            <wp:positionH relativeFrom="column">
              <wp:posOffset>504825</wp:posOffset>
            </wp:positionH>
            <wp:positionV relativeFrom="paragraph">
              <wp:posOffset>174625</wp:posOffset>
            </wp:positionV>
            <wp:extent cx="1727262" cy="1668780"/>
            <wp:effectExtent l="0" t="0" r="635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67" cy="167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B28E7" w14:textId="77777777" w:rsidR="003A7D2E" w:rsidRPr="00AB238D" w:rsidRDefault="003A7D2E" w:rsidP="00D8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8F2E5D" w14:textId="309BC958" w:rsidR="00C5501B" w:rsidRPr="005C46F5" w:rsidRDefault="003A7D2E" w:rsidP="00C55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365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т. с</w:t>
      </w:r>
      <w:proofErr w:type="spellStart"/>
      <w:r w:rsidR="00C5501B"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лідчий</w:t>
      </w:r>
      <w:proofErr w:type="spellEnd"/>
      <w:r w:rsidR="00C5501B"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ОВС СВ 2 управління</w:t>
      </w:r>
    </w:p>
    <w:p w14:paraId="64F29D38" w14:textId="060E8057" w:rsidR="00C5501B" w:rsidRPr="005C46F5" w:rsidRDefault="00C5501B" w:rsidP="00C55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(з дислокацією у м. Маріуполь Донецької області) </w:t>
      </w:r>
    </w:p>
    <w:p w14:paraId="4A865BB6" w14:textId="70E53528" w:rsidR="00C5501B" w:rsidRPr="005C46F5" w:rsidRDefault="00C5501B" w:rsidP="00C55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ГУСБ України в Донецькій та Луганській областях </w:t>
      </w:r>
    </w:p>
    <w:p w14:paraId="1F794450" w14:textId="0ACDED25" w:rsidR="00C5501B" w:rsidRPr="001D540C" w:rsidRDefault="009C71E3" w:rsidP="00C55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532AF">
        <w:rPr>
          <w:noProof/>
        </w:rPr>
        <w:drawing>
          <wp:anchor distT="0" distB="0" distL="114300" distR="114300" simplePos="0" relativeHeight="251658240" behindDoc="0" locked="0" layoutInCell="1" allowOverlap="1" wp14:anchorId="41990ECC" wp14:editId="14AB8504">
            <wp:simplePos x="0" y="0"/>
            <wp:positionH relativeFrom="column">
              <wp:posOffset>2615565</wp:posOffset>
            </wp:positionH>
            <wp:positionV relativeFrom="paragraph">
              <wp:posOffset>27305</wp:posOffset>
            </wp:positionV>
            <wp:extent cx="1275690" cy="55626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t="28435" r="24704" b="19235"/>
                    <a:stretch/>
                  </pic:blipFill>
                  <pic:spPr bwMode="auto">
                    <a:xfrm>
                      <a:off x="0" y="0"/>
                      <a:ext cx="1279960" cy="558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підполковник</w:t>
      </w:r>
      <w:r w:rsidR="00C5501B"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юстиції</w:t>
      </w:r>
      <w:r w:rsidR="00C5501B"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</w:t>
      </w:r>
      <w:r w:rsidR="003A7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Олена РУМЯНЦЕВА</w:t>
      </w:r>
    </w:p>
    <w:p w14:paraId="0A3E79D2" w14:textId="5A276ACB" w:rsidR="00D85427" w:rsidRPr="001D540C" w:rsidRDefault="001D540C" w:rsidP="00D8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40C">
        <w:rPr>
          <w:rFonts w:ascii="Times New Roman" w:hAnsi="Times New Roman" w:cs="Times New Roman"/>
          <w:sz w:val="24"/>
          <w:szCs w:val="24"/>
          <w:lang w:val="ru-RU"/>
        </w:rPr>
        <w:t>м.т.0506788407</w:t>
      </w:r>
    </w:p>
    <w:p w14:paraId="19D42F14" w14:textId="3F2A473A" w:rsidR="00D85427" w:rsidRPr="005C46F5" w:rsidRDefault="00D85427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427" w:rsidRPr="005C46F5" w:rsidSect="00D85427">
      <w:pgSz w:w="11906" w:h="16838" w:code="9"/>
      <w:pgMar w:top="426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938"/>
    <w:rsid w:val="000C6BAC"/>
    <w:rsid w:val="00155CC7"/>
    <w:rsid w:val="00166075"/>
    <w:rsid w:val="001D540C"/>
    <w:rsid w:val="00222A0D"/>
    <w:rsid w:val="00253A22"/>
    <w:rsid w:val="002D4D9C"/>
    <w:rsid w:val="002E78E5"/>
    <w:rsid w:val="00305E05"/>
    <w:rsid w:val="00312F27"/>
    <w:rsid w:val="00317343"/>
    <w:rsid w:val="00320EA3"/>
    <w:rsid w:val="00323ECA"/>
    <w:rsid w:val="00337BAD"/>
    <w:rsid w:val="00346DE8"/>
    <w:rsid w:val="00380321"/>
    <w:rsid w:val="003955D1"/>
    <w:rsid w:val="003A7D2E"/>
    <w:rsid w:val="003C705F"/>
    <w:rsid w:val="00436091"/>
    <w:rsid w:val="00442E42"/>
    <w:rsid w:val="004B2383"/>
    <w:rsid w:val="00537687"/>
    <w:rsid w:val="00576EAB"/>
    <w:rsid w:val="00595FFD"/>
    <w:rsid w:val="005C46F5"/>
    <w:rsid w:val="0064060E"/>
    <w:rsid w:val="00651B3B"/>
    <w:rsid w:val="00664596"/>
    <w:rsid w:val="00677C25"/>
    <w:rsid w:val="00681753"/>
    <w:rsid w:val="00686F17"/>
    <w:rsid w:val="007470F3"/>
    <w:rsid w:val="007E216E"/>
    <w:rsid w:val="00870E5C"/>
    <w:rsid w:val="00936585"/>
    <w:rsid w:val="00975932"/>
    <w:rsid w:val="009934F2"/>
    <w:rsid w:val="0099381C"/>
    <w:rsid w:val="009C71E3"/>
    <w:rsid w:val="00AB238D"/>
    <w:rsid w:val="00AC092B"/>
    <w:rsid w:val="00AC6DC0"/>
    <w:rsid w:val="00B34030"/>
    <w:rsid w:val="00B80938"/>
    <w:rsid w:val="00B92FE8"/>
    <w:rsid w:val="00B933C9"/>
    <w:rsid w:val="00BC13A1"/>
    <w:rsid w:val="00BF5D20"/>
    <w:rsid w:val="00C2142D"/>
    <w:rsid w:val="00C366B4"/>
    <w:rsid w:val="00C5501B"/>
    <w:rsid w:val="00C632A5"/>
    <w:rsid w:val="00CC7617"/>
    <w:rsid w:val="00CD53F5"/>
    <w:rsid w:val="00CF07B1"/>
    <w:rsid w:val="00D206FB"/>
    <w:rsid w:val="00D32583"/>
    <w:rsid w:val="00D454E8"/>
    <w:rsid w:val="00D85427"/>
    <w:rsid w:val="00DC2491"/>
    <w:rsid w:val="00DE3526"/>
    <w:rsid w:val="00E24BCC"/>
    <w:rsid w:val="00E77DA0"/>
    <w:rsid w:val="00F237D6"/>
    <w:rsid w:val="00F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2597"/>
  <w15:docId w15:val="{443985D6-D550-4806-B5DE-9B8BE1A7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1B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D32583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6">
    <w:name w:val="No Spacing"/>
    <w:uiPriority w:val="1"/>
    <w:qFormat/>
    <w:rsid w:val="00320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1749-81B1-4CD5-A8EC-EF40A84E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</cp:lastModifiedBy>
  <cp:revision>48</cp:revision>
  <cp:lastPrinted>2022-11-14T12:57:00Z</cp:lastPrinted>
  <dcterms:created xsi:type="dcterms:W3CDTF">2022-09-27T08:38:00Z</dcterms:created>
  <dcterms:modified xsi:type="dcterms:W3CDTF">2023-11-09T14:11:00Z</dcterms:modified>
</cp:coreProperties>
</file>