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D9D2" w14:textId="77777777" w:rsidR="008D3AEE" w:rsidRPr="005B0416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41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14:paraId="63109028" w14:textId="340EBFBD" w:rsidR="005B0416" w:rsidRPr="005B0416" w:rsidRDefault="002A21F6" w:rsidP="003C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416">
        <w:rPr>
          <w:rFonts w:ascii="Times New Roman" w:hAnsi="Times New Roman" w:cs="Times New Roman"/>
          <w:b/>
          <w:sz w:val="28"/>
          <w:szCs w:val="28"/>
        </w:rPr>
        <w:t xml:space="preserve">про постановлення суддею ухвали про здійснення спеціального судового </w:t>
      </w:r>
      <w:r w:rsidR="00836292" w:rsidRPr="005B0416">
        <w:rPr>
          <w:rFonts w:ascii="Times New Roman" w:hAnsi="Times New Roman" w:cs="Times New Roman"/>
          <w:b/>
          <w:sz w:val="28"/>
          <w:szCs w:val="28"/>
        </w:rPr>
        <w:t>провадження стосовно обвинувачено</w:t>
      </w:r>
      <w:r w:rsidR="00897ED6" w:rsidRPr="005B0416">
        <w:rPr>
          <w:rFonts w:ascii="Times New Roman" w:hAnsi="Times New Roman" w:cs="Times New Roman"/>
          <w:b/>
          <w:sz w:val="28"/>
          <w:szCs w:val="28"/>
        </w:rPr>
        <w:t>ї</w:t>
      </w:r>
      <w:r w:rsidR="00836292" w:rsidRPr="005B04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0416" w:rsidRPr="005B0416">
        <w:rPr>
          <w:rFonts w:ascii="Times New Roman" w:hAnsi="Times New Roman" w:cs="Times New Roman"/>
          <w:b/>
          <w:sz w:val="28"/>
          <w:szCs w:val="28"/>
        </w:rPr>
        <w:t xml:space="preserve">за обвинуваченням </w:t>
      </w:r>
      <w:proofErr w:type="spellStart"/>
      <w:r w:rsidR="005B0416" w:rsidRPr="005B0416">
        <w:rPr>
          <w:rFonts w:ascii="Times New Roman" w:hAnsi="Times New Roman" w:cs="Times New Roman"/>
          <w:b/>
          <w:sz w:val="28"/>
          <w:szCs w:val="28"/>
        </w:rPr>
        <w:t>Аксьоненко</w:t>
      </w:r>
      <w:proofErr w:type="spellEnd"/>
      <w:r w:rsidR="005B0416" w:rsidRPr="005B0416">
        <w:rPr>
          <w:rFonts w:ascii="Times New Roman" w:hAnsi="Times New Roman" w:cs="Times New Roman"/>
          <w:b/>
          <w:sz w:val="28"/>
          <w:szCs w:val="28"/>
        </w:rPr>
        <w:t xml:space="preserve"> Людмили Вікторівни, 13.06.1967 року народження</w:t>
      </w:r>
    </w:p>
    <w:p w14:paraId="21140A42" w14:textId="0D7747EB" w:rsidR="00836292" w:rsidRPr="005B0416" w:rsidRDefault="00836292" w:rsidP="003C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4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DA47D7" w14:textId="0C44D040" w:rsidR="00836292" w:rsidRPr="005B0416" w:rsidRDefault="00836292" w:rsidP="005B0416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16">
        <w:rPr>
          <w:rFonts w:ascii="Times New Roman" w:hAnsi="Times New Roman" w:cs="Times New Roman"/>
          <w:sz w:val="28"/>
          <w:szCs w:val="28"/>
          <w:lang w:eastAsia="ru-RU"/>
        </w:rPr>
        <w:t xml:space="preserve">Ухвалою </w:t>
      </w:r>
      <w:proofErr w:type="spellStart"/>
      <w:r w:rsidR="005B0416" w:rsidRPr="005B0416">
        <w:rPr>
          <w:rFonts w:ascii="Times New Roman" w:hAnsi="Times New Roman" w:cs="Times New Roman"/>
          <w:sz w:val="28"/>
          <w:szCs w:val="28"/>
          <w:lang w:eastAsia="ru-RU"/>
        </w:rPr>
        <w:t>Красногвардійського</w:t>
      </w:r>
      <w:proofErr w:type="spellEnd"/>
      <w:r w:rsidRPr="005B0416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</w:t>
      </w:r>
      <w:r w:rsidR="003C28F8" w:rsidRPr="005B0416">
        <w:rPr>
          <w:rFonts w:ascii="Times New Roman" w:hAnsi="Times New Roman" w:cs="Times New Roman"/>
          <w:sz w:val="28"/>
          <w:szCs w:val="28"/>
          <w:lang w:eastAsia="ru-RU"/>
        </w:rPr>
        <w:t xml:space="preserve">о суду м. Дніпропетровська від </w:t>
      </w:r>
      <w:r w:rsidRPr="005B041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B0416" w:rsidRPr="005B041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B04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B0416" w:rsidRPr="005B0416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3C28F8" w:rsidRPr="005B0416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5B0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2060">
        <w:rPr>
          <w:rFonts w:ascii="Times New Roman" w:hAnsi="Times New Roman" w:cs="Times New Roman"/>
          <w:sz w:val="28"/>
          <w:szCs w:val="28"/>
          <w:lang w:eastAsia="ru-RU"/>
        </w:rPr>
        <w:t xml:space="preserve">(№204/10737/22) </w:t>
      </w:r>
      <w:r w:rsidRPr="005B0416">
        <w:rPr>
          <w:rFonts w:ascii="Times New Roman" w:hAnsi="Times New Roman" w:cs="Times New Roman"/>
          <w:sz w:val="28"/>
          <w:szCs w:val="28"/>
          <w:lang w:eastAsia="ru-RU"/>
        </w:rPr>
        <w:t xml:space="preserve">призначено відкрите спеціальне судове провадження у кримінальному провадженні </w:t>
      </w:r>
      <w:r w:rsidR="005B0416" w:rsidRPr="005B0416">
        <w:rPr>
          <w:rFonts w:ascii="Times New Roman" w:hAnsi="Times New Roman" w:cs="Times New Roman"/>
          <w:sz w:val="28"/>
          <w:szCs w:val="28"/>
        </w:rPr>
        <w:t>№ 12022050000000370</w:t>
      </w:r>
      <w:r w:rsidR="005B0416" w:rsidRPr="005B041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B0416" w:rsidRPr="005B0416">
        <w:rPr>
          <w:rFonts w:ascii="Times New Roman" w:hAnsi="Times New Roman" w:cs="Times New Roman"/>
          <w:sz w:val="28"/>
          <w:szCs w:val="28"/>
        </w:rPr>
        <w:t>внесеному до Єдиного реєстру досудових розслідувань</w:t>
      </w:r>
      <w:r w:rsidR="005B0416" w:rsidRPr="005B0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416" w:rsidRPr="005B0416">
        <w:rPr>
          <w:rFonts w:ascii="Times New Roman" w:hAnsi="Times New Roman" w:cs="Times New Roman"/>
          <w:sz w:val="28"/>
          <w:szCs w:val="28"/>
        </w:rPr>
        <w:t xml:space="preserve">від 13.04.2022, за обвинуваченням </w:t>
      </w:r>
      <w:proofErr w:type="spellStart"/>
      <w:r w:rsidR="005B0416" w:rsidRPr="005B0416">
        <w:rPr>
          <w:rFonts w:ascii="Times New Roman" w:hAnsi="Times New Roman" w:cs="Times New Roman"/>
          <w:b/>
          <w:sz w:val="28"/>
          <w:szCs w:val="28"/>
        </w:rPr>
        <w:t>Аксьоненко</w:t>
      </w:r>
      <w:proofErr w:type="spellEnd"/>
      <w:r w:rsidR="005B0416" w:rsidRPr="005B0416">
        <w:rPr>
          <w:rFonts w:ascii="Times New Roman" w:hAnsi="Times New Roman" w:cs="Times New Roman"/>
          <w:b/>
          <w:sz w:val="28"/>
          <w:szCs w:val="28"/>
        </w:rPr>
        <w:t xml:space="preserve"> Людмили Вікторівни</w:t>
      </w:r>
      <w:r w:rsidR="005B0416" w:rsidRPr="005B0416">
        <w:rPr>
          <w:rFonts w:ascii="Times New Roman" w:hAnsi="Times New Roman" w:cs="Times New Roman"/>
          <w:sz w:val="28"/>
          <w:szCs w:val="28"/>
        </w:rPr>
        <w:t>, 13.06.1967 року народження</w:t>
      </w:r>
      <w:r w:rsidR="005B0416" w:rsidRPr="005B0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3677" w:rsidRPr="005B0416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3C28F8" w:rsidRPr="005B0416">
        <w:rPr>
          <w:rFonts w:ascii="Times New Roman" w:hAnsi="Times New Roman" w:cs="Times New Roman"/>
          <w:sz w:val="28"/>
          <w:szCs w:val="28"/>
          <w:lang w:eastAsia="ru-RU"/>
        </w:rPr>
        <w:t xml:space="preserve"> ч. 3</w:t>
      </w:r>
      <w:r w:rsidR="005B0416" w:rsidRPr="005B0416">
        <w:rPr>
          <w:rFonts w:ascii="Times New Roman" w:hAnsi="Times New Roman" w:cs="Times New Roman"/>
          <w:sz w:val="28"/>
          <w:szCs w:val="28"/>
          <w:lang w:eastAsia="ru-RU"/>
        </w:rPr>
        <w:t xml:space="preserve"> ст. 111-1 КК України</w:t>
      </w:r>
      <w:r w:rsidR="005B04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679DF2A" w14:textId="7712B80A" w:rsidR="009C47AB" w:rsidRDefault="00836292" w:rsidP="009C47AB">
      <w:pPr>
        <w:spacing w:after="0" w:line="240" w:lineRule="auto"/>
        <w:ind w:firstLine="740"/>
        <w:jc w:val="both"/>
        <w:rPr>
          <w:rStyle w:val="Bodytext2Bold"/>
          <w:rFonts w:eastAsiaTheme="minorHAnsi"/>
          <w:sz w:val="28"/>
          <w:szCs w:val="28"/>
        </w:rPr>
      </w:pPr>
      <w:r w:rsidRPr="00A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буде розглядатись в приміщенні </w:t>
      </w:r>
      <w:proofErr w:type="spellStart"/>
      <w:r w:rsidR="005B0416">
        <w:rPr>
          <w:rFonts w:ascii="Times New Roman" w:hAnsi="Times New Roman" w:cs="Times New Roman"/>
          <w:sz w:val="28"/>
          <w:szCs w:val="28"/>
          <w:lang w:eastAsia="ru-RU"/>
        </w:rPr>
        <w:t>Красногвардійського</w:t>
      </w:r>
      <w:proofErr w:type="spellEnd"/>
      <w:r w:rsidRPr="00A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</w:t>
      </w:r>
      <w:r w:rsidR="005B041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A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Дніпропетровська, який  розташований за </w:t>
      </w:r>
      <w:proofErr w:type="spellStart"/>
      <w:r w:rsidRPr="00A26F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A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26F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9C47AB" w:rsidRPr="0032239D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м. Дніпро, </w:t>
      </w:r>
      <w:r w:rsidR="009C47A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9C47A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  </w:t>
      </w:r>
      <w:r w:rsidR="009C47A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вул. Пушкіна, 77-б</w:t>
      </w:r>
      <w:r w:rsidR="009C47A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під </w:t>
      </w:r>
      <w:proofErr w:type="spellStart"/>
      <w:r w:rsidR="009C47A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голуванням</w:t>
      </w:r>
      <w:proofErr w:type="spellEnd"/>
      <w:r w:rsidR="009C47A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A26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судді </w:t>
      </w:r>
      <w:r w:rsidR="009C47A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Нощенка О.О.</w:t>
      </w:r>
      <w:r w:rsidR="009C47AB" w:rsidRPr="0032239D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53206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17.12.2023</w:t>
      </w:r>
      <w:r w:rsidR="009C47AB" w:rsidRPr="0032239D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14:paraId="0902CFFC" w14:textId="6216C30E" w:rsidR="00836292" w:rsidRPr="00A26FBF" w:rsidRDefault="00836292" w:rsidP="00A26F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BF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Pr="00A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цьому </w:t>
      </w:r>
      <w:r w:rsidRPr="00A26F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47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Аксьоненко</w:t>
      </w:r>
      <w:proofErr w:type="spellEnd"/>
      <w:r w:rsidR="009C47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Л.В.</w:t>
      </w:r>
      <w:r w:rsidR="003C28F8" w:rsidRPr="00A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F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6FBF">
        <w:rPr>
          <w:rFonts w:ascii="Times New Roman" w:hAnsi="Times New Roman" w:cs="Times New Roman"/>
          <w:sz w:val="28"/>
          <w:szCs w:val="28"/>
          <w:lang w:eastAsia="ru-RU"/>
        </w:rPr>
        <w:t>оз’ясняється про можливість взяти</w:t>
      </w:r>
      <w:r w:rsidRPr="00A26FBF">
        <w:rPr>
          <w:rFonts w:ascii="Times New Roman" w:hAnsi="Times New Roman" w:cs="Times New Roman"/>
          <w:sz w:val="28"/>
          <w:szCs w:val="28"/>
        </w:rPr>
        <w:t xml:space="preserve"> </w:t>
      </w:r>
      <w:r w:rsidRPr="00A26FBF">
        <w:rPr>
          <w:rFonts w:ascii="Times New Roman" w:hAnsi="Times New Roman" w:cs="Times New Roman"/>
          <w:sz w:val="28"/>
          <w:szCs w:val="28"/>
          <w:lang w:eastAsia="ru-RU"/>
        </w:rPr>
        <w:t xml:space="preserve">участь у судових засіданнях в режимі </w:t>
      </w:r>
      <w:proofErr w:type="spellStart"/>
      <w:r w:rsidRPr="00A26FBF">
        <w:rPr>
          <w:rFonts w:ascii="Times New Roman" w:hAnsi="Times New Roman" w:cs="Times New Roman"/>
          <w:sz w:val="28"/>
          <w:szCs w:val="28"/>
          <w:lang w:eastAsia="ru-RU"/>
        </w:rPr>
        <w:t>відеоконференції</w:t>
      </w:r>
      <w:proofErr w:type="spellEnd"/>
      <w:r w:rsidRPr="00A26FBF">
        <w:rPr>
          <w:rFonts w:ascii="Times New Roman" w:hAnsi="Times New Roman" w:cs="Times New Roman"/>
          <w:sz w:val="28"/>
          <w:szCs w:val="28"/>
          <w:lang w:eastAsia="ru-RU"/>
        </w:rPr>
        <w:t xml:space="preserve"> поза межами приміщення суду за допомогою системи EASYCON.  </w:t>
      </w:r>
    </w:p>
    <w:p w14:paraId="4BF1B7F5" w14:textId="2724C887" w:rsidR="00836292" w:rsidRPr="00E43677" w:rsidRDefault="00836292" w:rsidP="0083629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sz w:val="28"/>
          <w:szCs w:val="28"/>
          <w:lang w:eastAsia="ru-RU"/>
        </w:rPr>
        <w:t>Наслідки неприбуття обвинувачено</w:t>
      </w:r>
      <w:r w:rsidR="00403731">
        <w:rPr>
          <w:rFonts w:ascii="Times New Roman" w:hAnsi="Times New Roman" w:cs="Times New Roman"/>
          <w:sz w:val="28"/>
          <w:szCs w:val="28"/>
          <w:lang w:eastAsia="ru-RU"/>
        </w:rPr>
        <w:t>ї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у судове засідання, передбачені ст.ст.139, 324 КПК України. З моменту опублікування повістки про виклик у засобах масової інформації загальнодержавної сфери розповсюдження та на офіційному веб-сайті суду обвинувачений вважається належним чином ознайомленим з її змістом.</w:t>
      </w:r>
    </w:p>
    <w:p w14:paraId="529F6664" w14:textId="58F3C576" w:rsidR="002A21F6" w:rsidRPr="00C02A72" w:rsidRDefault="002A21F6" w:rsidP="00836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180766" w14:textId="4ED2D4EC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 w:rsidR="00C02A72">
        <w:rPr>
          <w:rFonts w:ascii="Times New Roman" w:hAnsi="Times New Roman" w:cs="Times New Roman"/>
          <w:b/>
          <w:sz w:val="28"/>
          <w:szCs w:val="28"/>
        </w:rPr>
        <w:tab/>
      </w:r>
      <w:r w:rsidR="00C02A72" w:rsidRPr="00C02A72">
        <w:rPr>
          <w:noProof/>
          <w:color w:val="000000"/>
          <w:lang w:val="ru-RU" w:eastAsia="ru-RU"/>
        </w:rPr>
        <w:drawing>
          <wp:inline distT="0" distB="0" distL="0" distR="0" wp14:anchorId="093F465E" wp14:editId="5C453BD8">
            <wp:extent cx="1356360" cy="68356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8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="003D33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2A72">
        <w:rPr>
          <w:rFonts w:ascii="Times New Roman" w:hAnsi="Times New Roman" w:cs="Times New Roman"/>
          <w:b/>
          <w:sz w:val="28"/>
          <w:szCs w:val="28"/>
        </w:rPr>
        <w:t>Олена ЄФІМЦЕВА</w:t>
      </w:r>
    </w:p>
    <w:sectPr w:rsidR="002A21F6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F6"/>
    <w:rsid w:val="000F3502"/>
    <w:rsid w:val="001867B9"/>
    <w:rsid w:val="00230D68"/>
    <w:rsid w:val="002A21F6"/>
    <w:rsid w:val="002F05B2"/>
    <w:rsid w:val="003C28F8"/>
    <w:rsid w:val="003D33EA"/>
    <w:rsid w:val="00403731"/>
    <w:rsid w:val="00487DAF"/>
    <w:rsid w:val="00532060"/>
    <w:rsid w:val="005A11EA"/>
    <w:rsid w:val="005B0416"/>
    <w:rsid w:val="0063033A"/>
    <w:rsid w:val="007C58F5"/>
    <w:rsid w:val="00835E5A"/>
    <w:rsid w:val="00836292"/>
    <w:rsid w:val="00897ED6"/>
    <w:rsid w:val="008D3AEE"/>
    <w:rsid w:val="009C47AB"/>
    <w:rsid w:val="009F79E0"/>
    <w:rsid w:val="00A26FBF"/>
    <w:rsid w:val="00A31903"/>
    <w:rsid w:val="00B3490D"/>
    <w:rsid w:val="00C02A72"/>
    <w:rsid w:val="00CF051D"/>
    <w:rsid w:val="00E43677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F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6292"/>
    <w:pPr>
      <w:spacing w:after="0" w:line="240" w:lineRule="auto"/>
    </w:pPr>
  </w:style>
  <w:style w:type="character" w:customStyle="1" w:styleId="Bodytext2Bold">
    <w:name w:val="Body text (2) + Bold"/>
    <w:basedOn w:val="a0"/>
    <w:rsid w:val="009C4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6292"/>
    <w:pPr>
      <w:spacing w:after="0" w:line="240" w:lineRule="auto"/>
    </w:pPr>
  </w:style>
  <w:style w:type="character" w:customStyle="1" w:styleId="Bodytext2Bold">
    <w:name w:val="Body text (2) + Bold"/>
    <w:basedOn w:val="a0"/>
    <w:rsid w:val="009C4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александрова</cp:lastModifiedBy>
  <cp:revision>2</cp:revision>
  <cp:lastPrinted>2023-12-19T07:12:00Z</cp:lastPrinted>
  <dcterms:created xsi:type="dcterms:W3CDTF">2024-12-11T08:46:00Z</dcterms:created>
  <dcterms:modified xsi:type="dcterms:W3CDTF">2024-12-11T08:46:00Z</dcterms:modified>
</cp:coreProperties>
</file>