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988"/>
        <w:gridCol w:w="2649"/>
        <w:gridCol w:w="3934"/>
      </w:tblGrid>
      <w:tr w:rsidR="001D4B2C" w:rsidRPr="00DE50DB" w:rsidTr="00870537">
        <w:trPr>
          <w:gridBefore w:val="1"/>
          <w:wBefore w:w="601" w:type="dxa"/>
        </w:trPr>
        <w:tc>
          <w:tcPr>
            <w:tcW w:w="2988" w:type="dxa"/>
          </w:tcPr>
          <w:p w:rsidR="001D4B2C" w:rsidRPr="00DE50DB" w:rsidRDefault="001D4B2C" w:rsidP="00BC110E">
            <w:pPr>
              <w:tabs>
                <w:tab w:val="left" w:pos="2160"/>
              </w:tabs>
              <w:jc w:val="center"/>
              <w:rPr>
                <w:b/>
                <w:color w:val="000000"/>
                <w:lang w:val="uk-UA"/>
              </w:rPr>
            </w:pPr>
            <w:r w:rsidRPr="001D4B2C">
              <w:rPr>
                <w:color w:val="000000"/>
                <w:lang w:val="uk-UA"/>
              </w:rPr>
              <w:br w:type="page"/>
            </w:r>
            <w:r w:rsidRPr="00DE50DB">
              <w:rPr>
                <w:b/>
                <w:color w:val="000000"/>
                <w:lang w:val="uk-UA"/>
              </w:rPr>
              <w:t>КОРІНЕЦЬ ПОВІСТКИ ПРО ВИКЛИК</w:t>
            </w:r>
          </w:p>
          <w:p w:rsidR="001D4B2C" w:rsidRPr="008B4BFF" w:rsidRDefault="001D4B2C" w:rsidP="008B4BFF">
            <w:pPr>
              <w:tabs>
                <w:tab w:val="left" w:pos="2160"/>
              </w:tabs>
              <w:jc w:val="both"/>
              <w:rPr>
                <w:color w:val="000000"/>
                <w:vertAlign w:val="subscript"/>
                <w:lang w:val="uk-UA"/>
              </w:rPr>
            </w:pPr>
            <w:r w:rsidRPr="008B4BFF">
              <w:rPr>
                <w:color w:val="000000"/>
                <w:sz w:val="22"/>
                <w:szCs w:val="22"/>
                <w:lang w:val="uk-UA"/>
              </w:rPr>
              <w:t xml:space="preserve">Повістка на ім’я </w:t>
            </w:r>
            <w:r w:rsidR="0042675D">
              <w:rPr>
                <w:color w:val="000000"/>
                <w:sz w:val="22"/>
                <w:szCs w:val="22"/>
                <w:lang w:val="uk-UA"/>
              </w:rPr>
              <w:t>К</w:t>
            </w:r>
            <w:r w:rsidR="00385FC6">
              <w:rPr>
                <w:color w:val="000000"/>
                <w:sz w:val="22"/>
                <w:szCs w:val="22"/>
                <w:lang w:val="uk-UA"/>
              </w:rPr>
              <w:t xml:space="preserve">рутої Н.О. </w:t>
            </w:r>
            <w:r w:rsidRPr="008B4BFF">
              <w:rPr>
                <w:color w:val="000000"/>
                <w:sz w:val="22"/>
                <w:szCs w:val="22"/>
                <w:lang w:val="uk-UA"/>
              </w:rPr>
              <w:t xml:space="preserve">про явку </w:t>
            </w:r>
            <w:r w:rsidR="009803EA">
              <w:rPr>
                <w:color w:val="000000"/>
                <w:sz w:val="22"/>
                <w:szCs w:val="22"/>
                <w:lang w:val="uk-UA"/>
              </w:rPr>
              <w:t xml:space="preserve">10 липня </w:t>
            </w:r>
            <w:r w:rsidR="008B4BFF" w:rsidRPr="008B4BFF">
              <w:rPr>
                <w:color w:val="000000"/>
                <w:sz w:val="22"/>
                <w:szCs w:val="22"/>
                <w:lang w:val="uk-UA"/>
              </w:rPr>
              <w:t>202</w:t>
            </w:r>
            <w:r w:rsidR="00125F86">
              <w:rPr>
                <w:color w:val="000000"/>
                <w:sz w:val="22"/>
                <w:szCs w:val="22"/>
                <w:lang w:val="uk-UA"/>
              </w:rPr>
              <w:t>3</w:t>
            </w:r>
            <w:r w:rsidR="008B4BFF" w:rsidRPr="008B4BFF">
              <w:rPr>
                <w:color w:val="000000"/>
                <w:sz w:val="22"/>
                <w:szCs w:val="22"/>
                <w:lang w:val="uk-UA"/>
              </w:rPr>
              <w:t xml:space="preserve"> року о </w:t>
            </w:r>
            <w:r w:rsidR="000D4222">
              <w:rPr>
                <w:color w:val="000000"/>
                <w:sz w:val="22"/>
                <w:szCs w:val="22"/>
                <w:lang w:val="uk-UA"/>
              </w:rPr>
              <w:t>10</w:t>
            </w:r>
            <w:r w:rsidR="0042675D">
              <w:rPr>
                <w:color w:val="000000"/>
                <w:sz w:val="22"/>
                <w:szCs w:val="22"/>
                <w:lang w:val="uk-UA"/>
              </w:rPr>
              <w:t xml:space="preserve"> год. </w:t>
            </w:r>
            <w:r w:rsidR="008B4BFF" w:rsidRPr="008B4BFF">
              <w:rPr>
                <w:color w:val="000000"/>
                <w:sz w:val="22"/>
                <w:szCs w:val="22"/>
                <w:lang w:val="uk-UA"/>
              </w:rPr>
              <w:t xml:space="preserve">00 </w:t>
            </w:r>
            <w:r w:rsidR="0042675D">
              <w:rPr>
                <w:color w:val="000000"/>
                <w:sz w:val="22"/>
                <w:szCs w:val="22"/>
                <w:lang w:val="uk-UA"/>
              </w:rPr>
              <w:t>хв</w:t>
            </w:r>
            <w:r w:rsidR="008B4BFF" w:rsidRPr="008B4BFF">
              <w:rPr>
                <w:color w:val="000000"/>
                <w:sz w:val="22"/>
                <w:szCs w:val="22"/>
                <w:lang w:val="uk-UA"/>
              </w:rPr>
              <w:t xml:space="preserve">. до старшого слідчого в ОВС слідчого відділу 2 управління (з дислокацією у м. Маріуполь Донецької області) Головного управління </w:t>
            </w:r>
            <w:r w:rsidR="008B4BFF" w:rsidRPr="00C12EEF">
              <w:rPr>
                <w:color w:val="000000"/>
                <w:sz w:val="22"/>
                <w:szCs w:val="22"/>
                <w:lang w:val="uk-UA"/>
              </w:rPr>
              <w:t xml:space="preserve">Служби безпеки України </w:t>
            </w:r>
            <w:r w:rsidR="008B4BFF" w:rsidRPr="00A75C0F">
              <w:rPr>
                <w:color w:val="000000"/>
                <w:sz w:val="22"/>
                <w:szCs w:val="22"/>
                <w:lang w:val="uk-UA"/>
              </w:rPr>
              <w:t xml:space="preserve">в Донецькій та Луганській </w:t>
            </w:r>
            <w:r w:rsidR="0042675D" w:rsidRPr="00A75C0F">
              <w:rPr>
                <w:color w:val="000000"/>
                <w:sz w:val="22"/>
                <w:szCs w:val="22"/>
                <w:lang w:val="uk-UA"/>
              </w:rPr>
              <w:t>областях підполковника юстиції Деркача Тараса Анатолійовича</w:t>
            </w:r>
            <w:r w:rsidR="008B4BFF" w:rsidRPr="00A75C0F">
              <w:rPr>
                <w:color w:val="000000"/>
                <w:sz w:val="22"/>
                <w:szCs w:val="22"/>
                <w:lang w:val="uk-UA"/>
              </w:rPr>
              <w:t>, за адресою: Донецька область, м.</w:t>
            </w:r>
            <w:r w:rsidR="0042675D" w:rsidRPr="00A75C0F">
              <w:rPr>
                <w:color w:val="000000"/>
                <w:sz w:val="22"/>
                <w:szCs w:val="22"/>
                <w:lang w:val="en-US"/>
              </w:rPr>
              <w:t> </w:t>
            </w:r>
            <w:proofErr w:type="spellStart"/>
            <w:r w:rsidR="008B4BFF" w:rsidRPr="00A75C0F">
              <w:rPr>
                <w:color w:val="000000"/>
                <w:sz w:val="22"/>
                <w:szCs w:val="22"/>
                <w:lang w:val="uk-UA"/>
              </w:rPr>
              <w:t>Покровськ</w:t>
            </w:r>
            <w:proofErr w:type="spellEnd"/>
            <w:r w:rsidR="008B4BFF" w:rsidRPr="00A75C0F">
              <w:rPr>
                <w:color w:val="000000"/>
                <w:sz w:val="22"/>
                <w:szCs w:val="22"/>
                <w:lang w:val="uk-UA"/>
              </w:rPr>
              <w:t>, вул.</w:t>
            </w:r>
            <w:r w:rsidR="0042675D" w:rsidRPr="00A75C0F">
              <w:rPr>
                <w:color w:val="000000"/>
                <w:sz w:val="22"/>
                <w:szCs w:val="22"/>
                <w:lang w:val="uk-UA"/>
              </w:rPr>
              <w:t> В. </w:t>
            </w:r>
            <w:r w:rsidR="008B4BFF" w:rsidRPr="00A75C0F">
              <w:rPr>
                <w:color w:val="000000"/>
                <w:sz w:val="22"/>
                <w:szCs w:val="22"/>
                <w:lang w:val="uk-UA"/>
              </w:rPr>
              <w:t xml:space="preserve">Мандрика, буд. 7, </w:t>
            </w:r>
            <w:proofErr w:type="spellStart"/>
            <w:r w:rsidR="008B4BFF" w:rsidRPr="00A75C0F">
              <w:rPr>
                <w:color w:val="000000"/>
                <w:sz w:val="22"/>
                <w:szCs w:val="22"/>
                <w:lang w:val="uk-UA"/>
              </w:rPr>
              <w:t>каб</w:t>
            </w:r>
            <w:proofErr w:type="spellEnd"/>
            <w:r w:rsidR="008B4BFF" w:rsidRPr="00A75C0F">
              <w:rPr>
                <w:color w:val="000000"/>
                <w:sz w:val="22"/>
                <w:szCs w:val="22"/>
                <w:lang w:val="uk-UA"/>
              </w:rPr>
              <w:t>. 5 (тел.: +3806</w:t>
            </w:r>
            <w:r w:rsidR="0042675D" w:rsidRPr="00A75C0F">
              <w:rPr>
                <w:color w:val="000000"/>
                <w:sz w:val="22"/>
                <w:szCs w:val="22"/>
                <w:lang w:val="uk-UA"/>
              </w:rPr>
              <w:t>76056201</w:t>
            </w:r>
            <w:r w:rsidR="008B4BFF" w:rsidRPr="00A75C0F">
              <w:rPr>
                <w:color w:val="000000"/>
                <w:sz w:val="22"/>
                <w:szCs w:val="22"/>
                <w:lang w:val="uk-UA"/>
              </w:rPr>
              <w:t xml:space="preserve">), </w:t>
            </w:r>
            <w:r w:rsidR="00A75C0F" w:rsidRPr="00A75C0F">
              <w:rPr>
                <w:sz w:val="22"/>
                <w:szCs w:val="22"/>
                <w:lang w:val="uk-UA" w:eastAsia="uk-UA" w:bidi="uk-UA"/>
              </w:rPr>
              <w:t>для повідомлення про завершення досудового розслідування, відкриття й ознайомлення з матеріалами досудового розслідування, а також вручення обвинувального акту та реєстру матеріалів досудового розслідування</w:t>
            </w:r>
            <w:r w:rsidR="00C12EEF" w:rsidRPr="00A75C0F">
              <w:rPr>
                <w:sz w:val="22"/>
                <w:szCs w:val="22"/>
                <w:lang w:val="uk-UA" w:eastAsia="uk-UA" w:bidi="uk-UA"/>
              </w:rPr>
              <w:t xml:space="preserve"> у кримінальному провадженні </w:t>
            </w:r>
            <w:r w:rsidR="008B4BFF" w:rsidRPr="00A75C0F">
              <w:rPr>
                <w:color w:val="000000"/>
                <w:sz w:val="22"/>
                <w:szCs w:val="22"/>
                <w:lang w:val="uk-UA"/>
              </w:rPr>
              <w:t xml:space="preserve">№ </w:t>
            </w:r>
            <w:r w:rsidR="002C362C" w:rsidRPr="00A75C0F">
              <w:rPr>
                <w:color w:val="000000"/>
                <w:sz w:val="22"/>
                <w:szCs w:val="22"/>
                <w:lang w:val="uk-UA"/>
              </w:rPr>
              <w:t>1</w:t>
            </w:r>
            <w:r w:rsidR="008B4BFF" w:rsidRPr="00A75C0F">
              <w:rPr>
                <w:color w:val="000000"/>
                <w:sz w:val="22"/>
                <w:szCs w:val="22"/>
                <w:lang w:val="uk-UA"/>
              </w:rPr>
              <w:t>202205</w:t>
            </w:r>
            <w:r w:rsidR="002C362C" w:rsidRPr="00A75C0F">
              <w:rPr>
                <w:color w:val="000000"/>
                <w:sz w:val="22"/>
                <w:szCs w:val="22"/>
                <w:lang w:val="uk-UA"/>
              </w:rPr>
              <w:t>277</w:t>
            </w:r>
            <w:r w:rsidR="008B4BFF" w:rsidRPr="00A75C0F">
              <w:rPr>
                <w:color w:val="000000"/>
                <w:sz w:val="22"/>
                <w:szCs w:val="22"/>
                <w:lang w:val="uk-UA"/>
              </w:rPr>
              <w:t>000</w:t>
            </w:r>
            <w:r w:rsidR="002C362C" w:rsidRPr="00A75C0F">
              <w:rPr>
                <w:color w:val="000000"/>
                <w:sz w:val="22"/>
                <w:szCs w:val="22"/>
                <w:lang w:val="uk-UA"/>
              </w:rPr>
              <w:t>33</w:t>
            </w:r>
            <w:r w:rsidR="00385FC6">
              <w:rPr>
                <w:color w:val="000000"/>
                <w:sz w:val="22"/>
                <w:szCs w:val="22"/>
                <w:lang w:val="uk-UA"/>
              </w:rPr>
              <w:t>58</w:t>
            </w:r>
            <w:r w:rsidR="008B4BFF" w:rsidRPr="00A75C0F">
              <w:rPr>
                <w:color w:val="000000"/>
                <w:sz w:val="22"/>
                <w:szCs w:val="22"/>
                <w:lang w:val="uk-UA"/>
              </w:rPr>
              <w:t>,</w:t>
            </w:r>
            <w:r w:rsidR="008B4BFF" w:rsidRPr="00C12EEF">
              <w:rPr>
                <w:color w:val="000000"/>
                <w:sz w:val="22"/>
                <w:szCs w:val="22"/>
                <w:lang w:val="uk-UA"/>
              </w:rPr>
              <w:t xml:space="preserve"> внесеному до Єдиного реєстру досудових розслідувань </w:t>
            </w:r>
            <w:r w:rsidR="00385FC6">
              <w:rPr>
                <w:color w:val="000000"/>
                <w:sz w:val="22"/>
                <w:szCs w:val="22"/>
                <w:lang w:val="uk-UA"/>
              </w:rPr>
              <w:t>17</w:t>
            </w:r>
            <w:r w:rsidR="008B4BFF" w:rsidRPr="00C12EEF">
              <w:rPr>
                <w:color w:val="000000"/>
                <w:sz w:val="22"/>
                <w:szCs w:val="22"/>
                <w:lang w:val="uk-UA"/>
              </w:rPr>
              <w:t>.</w:t>
            </w:r>
            <w:r w:rsidR="002C362C" w:rsidRPr="00C12EEF">
              <w:rPr>
                <w:color w:val="000000"/>
                <w:sz w:val="22"/>
                <w:szCs w:val="22"/>
                <w:lang w:val="uk-UA"/>
              </w:rPr>
              <w:t>11</w:t>
            </w:r>
            <w:r w:rsidR="008B4BFF" w:rsidRPr="00C12EEF">
              <w:rPr>
                <w:color w:val="000000"/>
                <w:sz w:val="22"/>
                <w:szCs w:val="22"/>
                <w:lang w:val="uk-UA"/>
              </w:rPr>
              <w:t xml:space="preserve">.2022, за ч. </w:t>
            </w:r>
            <w:r w:rsidR="0042675D" w:rsidRPr="00C12EEF">
              <w:rPr>
                <w:color w:val="000000"/>
                <w:sz w:val="22"/>
                <w:szCs w:val="22"/>
                <w:lang w:val="uk-UA"/>
              </w:rPr>
              <w:t>3</w:t>
            </w:r>
            <w:r w:rsidR="008B4BFF" w:rsidRPr="00C12EEF">
              <w:rPr>
                <w:color w:val="000000"/>
                <w:sz w:val="22"/>
                <w:szCs w:val="22"/>
                <w:lang w:val="uk-UA"/>
              </w:rPr>
              <w:t xml:space="preserve"> ст. 111-1 КК України</w:t>
            </w:r>
          </w:p>
          <w:p w:rsidR="001D4B2C" w:rsidRPr="00DE50DB" w:rsidRDefault="001D4B2C" w:rsidP="00BC110E">
            <w:pPr>
              <w:tabs>
                <w:tab w:val="left" w:pos="2160"/>
              </w:tabs>
              <w:jc w:val="center"/>
              <w:rPr>
                <w:b/>
                <w:color w:val="000000"/>
                <w:lang w:val="uk-UA"/>
              </w:rPr>
            </w:pPr>
            <w:r w:rsidRPr="00DE50DB">
              <w:rPr>
                <w:b/>
                <w:color w:val="000000"/>
                <w:lang w:val="uk-UA"/>
              </w:rPr>
              <w:t>ОТРИМАВ</w:t>
            </w:r>
          </w:p>
          <w:p w:rsidR="001D4B2C" w:rsidRDefault="001D4B2C" w:rsidP="00BC110E">
            <w:pPr>
              <w:tabs>
                <w:tab w:val="left" w:pos="2160"/>
              </w:tabs>
              <w:jc w:val="both"/>
              <w:rPr>
                <w:color w:val="000000"/>
                <w:lang w:val="uk-UA"/>
              </w:rPr>
            </w:pPr>
            <w:r w:rsidRPr="00DE50DB">
              <w:rPr>
                <w:color w:val="000000"/>
                <w:lang w:val="uk-UA"/>
              </w:rPr>
              <w:t>_______________________</w:t>
            </w:r>
          </w:p>
          <w:p w:rsidR="001D4B2C" w:rsidRDefault="001D4B2C" w:rsidP="00BC110E">
            <w:pPr>
              <w:tabs>
                <w:tab w:val="left" w:pos="2160"/>
              </w:tabs>
              <w:jc w:val="both"/>
              <w:rPr>
                <w:color w:val="000000"/>
                <w:lang w:val="uk-UA"/>
              </w:rPr>
            </w:pPr>
            <w:r w:rsidRPr="00DE50DB">
              <w:rPr>
                <w:color w:val="000000"/>
                <w:vertAlign w:val="subscript"/>
                <w:lang w:val="uk-UA"/>
              </w:rPr>
              <w:t xml:space="preserve"> (розпис особи про отримання повістки</w:t>
            </w:r>
            <w:r w:rsidRPr="00DE50DB">
              <w:rPr>
                <w:color w:val="000000"/>
                <w:lang w:val="uk-UA"/>
              </w:rPr>
              <w:t xml:space="preserve"> _______</w:t>
            </w:r>
            <w:r>
              <w:rPr>
                <w:color w:val="000000"/>
                <w:lang w:val="uk-UA"/>
              </w:rPr>
              <w:t>___________</w:t>
            </w:r>
            <w:r w:rsidRPr="00DE50DB">
              <w:rPr>
                <w:color w:val="000000"/>
                <w:lang w:val="uk-UA"/>
              </w:rPr>
              <w:t>_____</w:t>
            </w:r>
          </w:p>
          <w:p w:rsidR="001D4B2C" w:rsidRPr="00DE50DB" w:rsidRDefault="001D4B2C" w:rsidP="00BC110E">
            <w:pPr>
              <w:tabs>
                <w:tab w:val="left" w:pos="216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vertAlign w:val="subscript"/>
                <w:lang w:val="uk-UA"/>
              </w:rPr>
              <w:t xml:space="preserve">та </w:t>
            </w:r>
            <w:r w:rsidRPr="00DE50DB">
              <w:rPr>
                <w:color w:val="000000"/>
                <w:vertAlign w:val="subscript"/>
                <w:lang w:val="uk-UA"/>
              </w:rPr>
              <w:t>ознайомлення з</w:t>
            </w:r>
            <w:r>
              <w:rPr>
                <w:color w:val="000000"/>
                <w:vertAlign w:val="subscript"/>
                <w:lang w:val="uk-UA"/>
              </w:rPr>
              <w:t>і</w:t>
            </w:r>
            <w:r w:rsidRPr="00DE50DB">
              <w:rPr>
                <w:color w:val="000000"/>
                <w:vertAlign w:val="subscript"/>
                <w:lang w:val="uk-UA"/>
              </w:rPr>
              <w:t xml:space="preserve"> змістом</w:t>
            </w:r>
            <w:r>
              <w:rPr>
                <w:color w:val="000000"/>
                <w:vertAlign w:val="subscript"/>
                <w:lang w:val="uk-UA"/>
              </w:rPr>
              <w:t xml:space="preserve"> ст.ст. 138,</w:t>
            </w:r>
          </w:p>
          <w:p w:rsidR="001D4B2C" w:rsidRDefault="001D4B2C" w:rsidP="00BC110E">
            <w:pPr>
              <w:tabs>
                <w:tab w:val="left" w:pos="2160"/>
              </w:tabs>
              <w:jc w:val="center"/>
              <w:rPr>
                <w:color w:val="000000"/>
                <w:lang w:val="uk-UA"/>
              </w:rPr>
            </w:pPr>
            <w:r w:rsidRPr="00DE50DB">
              <w:rPr>
                <w:color w:val="000000"/>
                <w:lang w:val="uk-UA"/>
              </w:rPr>
              <w:t>_______________________</w:t>
            </w:r>
          </w:p>
          <w:p w:rsidR="001D4B2C" w:rsidRDefault="001D4B2C" w:rsidP="00BC110E">
            <w:pPr>
              <w:tabs>
                <w:tab w:val="left" w:pos="216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vertAlign w:val="subscript"/>
                <w:lang w:val="uk-UA"/>
              </w:rPr>
              <w:t>139 КПК України</w:t>
            </w:r>
            <w:r w:rsidRPr="00DE50DB">
              <w:rPr>
                <w:color w:val="000000"/>
                <w:vertAlign w:val="subscript"/>
                <w:lang w:val="uk-UA"/>
              </w:rPr>
              <w:t>)</w:t>
            </w:r>
          </w:p>
          <w:p w:rsidR="001D4B2C" w:rsidRDefault="001D4B2C" w:rsidP="00BC110E">
            <w:pPr>
              <w:tabs>
                <w:tab w:val="left" w:pos="2160"/>
              </w:tabs>
              <w:jc w:val="center"/>
              <w:rPr>
                <w:color w:val="000000"/>
                <w:vertAlign w:val="subscript"/>
                <w:lang w:val="uk-UA"/>
              </w:rPr>
            </w:pPr>
            <w:r w:rsidRPr="00DE50DB">
              <w:rPr>
                <w:color w:val="000000"/>
                <w:lang w:val="uk-UA"/>
              </w:rPr>
              <w:t>_____</w:t>
            </w:r>
            <w:r>
              <w:rPr>
                <w:color w:val="000000"/>
                <w:lang w:val="uk-UA"/>
              </w:rPr>
              <w:t>_______</w:t>
            </w:r>
            <w:r w:rsidRPr="00DE50DB">
              <w:rPr>
                <w:color w:val="000000"/>
                <w:lang w:val="uk-UA"/>
              </w:rPr>
              <w:t>________________________________________________________________________________</w:t>
            </w:r>
          </w:p>
          <w:p w:rsidR="001D4B2C" w:rsidRPr="00DE50DB" w:rsidRDefault="001D4B2C" w:rsidP="00BC110E">
            <w:pPr>
              <w:tabs>
                <w:tab w:val="left" w:pos="2160"/>
              </w:tabs>
              <w:jc w:val="both"/>
              <w:rPr>
                <w:color w:val="000000"/>
                <w:lang w:val="uk-UA"/>
              </w:rPr>
            </w:pPr>
            <w:r w:rsidRPr="00DE50DB">
              <w:rPr>
                <w:color w:val="000000"/>
                <w:lang w:val="uk-UA"/>
              </w:rPr>
              <w:t>_______________________</w:t>
            </w:r>
          </w:p>
          <w:p w:rsidR="001D4B2C" w:rsidRPr="00DE50DB" w:rsidRDefault="001D4B2C" w:rsidP="00BC110E">
            <w:pPr>
              <w:tabs>
                <w:tab w:val="left" w:pos="2160"/>
              </w:tabs>
              <w:jc w:val="both"/>
              <w:rPr>
                <w:color w:val="000000"/>
                <w:lang w:val="uk-UA"/>
              </w:rPr>
            </w:pPr>
            <w:r w:rsidRPr="00DE50DB">
              <w:rPr>
                <w:color w:val="000000"/>
                <w:lang w:val="uk-UA"/>
              </w:rPr>
              <w:t>_______________________</w:t>
            </w:r>
          </w:p>
          <w:p w:rsidR="001D4B2C" w:rsidRPr="00DE50DB" w:rsidRDefault="001D4B2C" w:rsidP="00BC110E">
            <w:pPr>
              <w:tabs>
                <w:tab w:val="left" w:pos="2160"/>
              </w:tabs>
              <w:jc w:val="center"/>
              <w:rPr>
                <w:color w:val="000000"/>
                <w:vertAlign w:val="subscript"/>
                <w:lang w:val="uk-UA"/>
              </w:rPr>
            </w:pPr>
            <w:r w:rsidRPr="00DE50DB">
              <w:rPr>
                <w:color w:val="000000"/>
                <w:vertAlign w:val="subscript"/>
                <w:lang w:val="uk-UA"/>
              </w:rPr>
              <w:t>(інші дані, які підтверджують факт вручення або ознайомлення)</w:t>
            </w:r>
          </w:p>
          <w:p w:rsidR="001D4B2C" w:rsidRPr="00DE50DB" w:rsidRDefault="001D4B2C" w:rsidP="00BC110E">
            <w:pPr>
              <w:tabs>
                <w:tab w:val="left" w:pos="2160"/>
              </w:tabs>
              <w:jc w:val="center"/>
              <w:rPr>
                <w:b/>
                <w:color w:val="000000"/>
                <w:lang w:val="uk-UA"/>
              </w:rPr>
            </w:pPr>
          </w:p>
          <w:p w:rsidR="001D4B2C" w:rsidRPr="00DE50DB" w:rsidRDefault="001D4B2C" w:rsidP="00BC110E">
            <w:pPr>
              <w:jc w:val="both"/>
              <w:rPr>
                <w:color w:val="000000"/>
                <w:lang w:val="uk-UA"/>
              </w:rPr>
            </w:pPr>
            <w:r w:rsidRPr="00A521B8">
              <w:rPr>
                <w:b/>
                <w:color w:val="000000"/>
                <w:lang w:val="uk-UA"/>
              </w:rPr>
              <w:t>Повістку про виклик вручив</w:t>
            </w:r>
            <w:r w:rsidRPr="00DE50DB">
              <w:rPr>
                <w:color w:val="000000"/>
                <w:lang w:val="uk-UA"/>
              </w:rPr>
              <w:t>________________</w:t>
            </w:r>
          </w:p>
          <w:p w:rsidR="001D4B2C" w:rsidRDefault="001D4B2C" w:rsidP="00BC110E">
            <w:pPr>
              <w:jc w:val="center"/>
              <w:rPr>
                <w:color w:val="000000"/>
                <w:vertAlign w:val="subscript"/>
                <w:lang w:val="uk-UA"/>
              </w:rPr>
            </w:pPr>
            <w:r w:rsidRPr="00DE50DB">
              <w:rPr>
                <w:color w:val="000000"/>
                <w:vertAlign w:val="subscript"/>
                <w:lang w:val="uk-UA"/>
              </w:rPr>
              <w:t xml:space="preserve">(розпис особи, яка вручила </w:t>
            </w:r>
          </w:p>
          <w:p w:rsidR="001D4B2C" w:rsidRDefault="001D4B2C" w:rsidP="00BC110E">
            <w:pPr>
              <w:jc w:val="both"/>
              <w:rPr>
                <w:color w:val="000000"/>
                <w:lang w:val="uk-UA"/>
              </w:rPr>
            </w:pPr>
            <w:r w:rsidRPr="00DE50DB">
              <w:rPr>
                <w:color w:val="000000"/>
                <w:lang w:val="uk-UA"/>
              </w:rPr>
              <w:t>___</w:t>
            </w:r>
            <w:r>
              <w:rPr>
                <w:color w:val="000000"/>
                <w:lang w:val="uk-UA"/>
              </w:rPr>
              <w:t>_________</w:t>
            </w:r>
            <w:r w:rsidRPr="00DE50DB">
              <w:rPr>
                <w:color w:val="000000"/>
                <w:lang w:val="uk-UA"/>
              </w:rPr>
              <w:t>___________</w:t>
            </w:r>
          </w:p>
          <w:p w:rsidR="001D4B2C" w:rsidRPr="00DE50DB" w:rsidRDefault="001D4B2C" w:rsidP="00BC110E">
            <w:pPr>
              <w:jc w:val="center"/>
              <w:rPr>
                <w:color w:val="000000"/>
                <w:vertAlign w:val="subscript"/>
                <w:lang w:val="uk-UA"/>
              </w:rPr>
            </w:pPr>
            <w:r w:rsidRPr="00DE50DB">
              <w:rPr>
                <w:color w:val="000000"/>
                <w:vertAlign w:val="subscript"/>
                <w:lang w:val="uk-UA"/>
              </w:rPr>
              <w:t>повістку про виклик)</w:t>
            </w:r>
          </w:p>
          <w:p w:rsidR="001D4B2C" w:rsidRPr="00DE50DB" w:rsidRDefault="001D4B2C" w:rsidP="00BC110E">
            <w:pPr>
              <w:jc w:val="both"/>
              <w:rPr>
                <w:color w:val="000000"/>
                <w:lang w:val="uk-UA"/>
              </w:rPr>
            </w:pPr>
            <w:r w:rsidRPr="00DE50DB">
              <w:rPr>
                <w:color w:val="000000"/>
                <w:lang w:val="uk-UA"/>
              </w:rPr>
              <w:t>_____</w:t>
            </w:r>
            <w:r w:rsidR="00870537">
              <w:rPr>
                <w:color w:val="000000"/>
                <w:lang w:val="uk-UA"/>
              </w:rPr>
              <w:t>________</w:t>
            </w:r>
            <w:r w:rsidRPr="00DE50DB">
              <w:rPr>
                <w:color w:val="000000"/>
                <w:lang w:val="uk-UA"/>
              </w:rPr>
              <w:t>________</w:t>
            </w:r>
          </w:p>
          <w:p w:rsidR="001D4B2C" w:rsidRDefault="001D4B2C" w:rsidP="00BC110E">
            <w:pPr>
              <w:jc w:val="both"/>
              <w:rPr>
                <w:color w:val="000000"/>
                <w:lang w:val="uk-UA"/>
              </w:rPr>
            </w:pPr>
            <w:r w:rsidRPr="00DE50DB">
              <w:rPr>
                <w:color w:val="000000"/>
                <w:lang w:val="uk-UA"/>
              </w:rPr>
              <w:t>«____»________ 20</w:t>
            </w:r>
            <w:r w:rsidR="006C2391">
              <w:rPr>
                <w:color w:val="000000"/>
                <w:lang w:val="uk-UA"/>
              </w:rPr>
              <w:t>2</w:t>
            </w:r>
            <w:r w:rsidR="00125F86">
              <w:rPr>
                <w:color w:val="000000"/>
                <w:lang w:val="uk-UA"/>
              </w:rPr>
              <w:t>3</w:t>
            </w:r>
            <w:r w:rsidRPr="00DE50DB">
              <w:rPr>
                <w:color w:val="000000"/>
                <w:lang w:val="uk-UA"/>
              </w:rPr>
              <w:t xml:space="preserve"> року</w:t>
            </w:r>
          </w:p>
          <w:p w:rsidR="001D4B2C" w:rsidRPr="00A521B8" w:rsidRDefault="001D4B2C" w:rsidP="00BC110E">
            <w:pPr>
              <w:jc w:val="both"/>
              <w:rPr>
                <w:color w:val="000000"/>
                <w:sz w:val="18"/>
                <w:lang w:val="uk-UA"/>
              </w:rPr>
            </w:pPr>
          </w:p>
        </w:tc>
        <w:tc>
          <w:tcPr>
            <w:tcW w:w="6583" w:type="dxa"/>
            <w:gridSpan w:val="2"/>
          </w:tcPr>
          <w:p w:rsidR="001D4B2C" w:rsidRPr="00DE50DB" w:rsidRDefault="001D4B2C" w:rsidP="00BC110E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DE50DB">
              <w:rPr>
                <w:b/>
                <w:color w:val="000000"/>
                <w:lang w:val="uk-UA"/>
              </w:rPr>
              <w:t>ПОВІСТКА ПРО ВИКЛИК</w:t>
            </w:r>
          </w:p>
          <w:p w:rsidR="008B4BFF" w:rsidRDefault="0042675D" w:rsidP="008B4BF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385FC6">
              <w:rPr>
                <w:color w:val="000000"/>
                <w:lang w:val="uk-UA"/>
              </w:rPr>
              <w:t>рута Наталія Олександрівна, 23</w:t>
            </w:r>
            <w:r w:rsidR="008B4BFF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0</w:t>
            </w:r>
            <w:r w:rsidR="00385FC6">
              <w:rPr>
                <w:color w:val="000000"/>
                <w:lang w:val="uk-UA"/>
              </w:rPr>
              <w:t>9</w:t>
            </w:r>
            <w:r w:rsidR="008B4BFF">
              <w:rPr>
                <w:color w:val="000000"/>
                <w:lang w:val="uk-UA"/>
              </w:rPr>
              <w:t>.19</w:t>
            </w:r>
            <w:r w:rsidR="00385FC6">
              <w:rPr>
                <w:color w:val="000000"/>
                <w:lang w:val="uk-UA"/>
              </w:rPr>
              <w:t xml:space="preserve">75 </w:t>
            </w:r>
            <w:r w:rsidR="00894BB5">
              <w:rPr>
                <w:color w:val="000000"/>
                <w:lang w:val="uk-UA"/>
              </w:rPr>
              <w:t>року народження</w:t>
            </w:r>
            <w:r w:rsidR="008B4BFF">
              <w:rPr>
                <w:color w:val="000000"/>
                <w:lang w:val="uk-UA"/>
              </w:rPr>
              <w:t xml:space="preserve">, </w:t>
            </w:r>
            <w:r w:rsidR="001D4B2C" w:rsidRPr="00DE50DB">
              <w:rPr>
                <w:color w:val="000000"/>
                <w:lang w:val="uk-UA"/>
              </w:rPr>
              <w:t xml:space="preserve">що </w:t>
            </w:r>
            <w:r w:rsidR="00385FC6">
              <w:rPr>
                <w:color w:val="000000"/>
                <w:lang w:val="uk-UA"/>
              </w:rPr>
              <w:t xml:space="preserve">зареєстрована за адресою: Луганська обл., </w:t>
            </w:r>
            <w:proofErr w:type="spellStart"/>
            <w:r w:rsidR="0085180B">
              <w:rPr>
                <w:color w:val="000000"/>
                <w:lang w:val="uk-UA"/>
              </w:rPr>
              <w:t>Сєвєродонецький</w:t>
            </w:r>
            <w:proofErr w:type="spellEnd"/>
            <w:r w:rsidR="0085180B">
              <w:rPr>
                <w:color w:val="000000"/>
                <w:lang w:val="uk-UA"/>
              </w:rPr>
              <w:t xml:space="preserve"> район, </w:t>
            </w:r>
            <w:r w:rsidR="00385FC6">
              <w:rPr>
                <w:color w:val="000000"/>
                <w:lang w:val="uk-UA"/>
              </w:rPr>
              <w:t xml:space="preserve">м. Рубіжне, </w:t>
            </w:r>
            <w:r w:rsidR="00385FC6" w:rsidRPr="006C3F6D">
              <w:rPr>
                <w:color w:val="000000"/>
                <w:highlight w:val="black"/>
                <w:lang w:val="uk-UA"/>
              </w:rPr>
              <w:t xml:space="preserve">вул. </w:t>
            </w:r>
            <w:proofErr w:type="spellStart"/>
            <w:r w:rsidR="00385FC6" w:rsidRPr="006C3F6D">
              <w:rPr>
                <w:color w:val="000000"/>
                <w:highlight w:val="black"/>
                <w:lang w:val="uk-UA"/>
              </w:rPr>
              <w:t>Карпінського</w:t>
            </w:r>
            <w:proofErr w:type="spellEnd"/>
            <w:r w:rsidR="00385FC6" w:rsidRPr="006C3F6D">
              <w:rPr>
                <w:color w:val="000000"/>
                <w:highlight w:val="black"/>
                <w:lang w:val="uk-UA"/>
              </w:rPr>
              <w:t>, буд. 37Б, кв. 60</w:t>
            </w:r>
            <w:r w:rsidR="00385FC6" w:rsidRPr="0026616C">
              <w:rPr>
                <w:color w:val="000000"/>
                <w:lang w:val="uk-UA"/>
              </w:rPr>
              <w:t xml:space="preserve">, що </w:t>
            </w:r>
            <w:r w:rsidR="001D4B2C" w:rsidRPr="0026616C">
              <w:rPr>
                <w:color w:val="000000"/>
                <w:lang w:val="uk-UA"/>
              </w:rPr>
              <w:t>проживає за адресою</w:t>
            </w:r>
            <w:r w:rsidR="008B4BFF" w:rsidRPr="0026616C">
              <w:rPr>
                <w:color w:val="000000"/>
                <w:lang w:val="uk-UA"/>
              </w:rPr>
              <w:t xml:space="preserve"> Донецька обл., </w:t>
            </w:r>
            <w:r w:rsidR="002C362C" w:rsidRPr="0026616C">
              <w:rPr>
                <w:color w:val="000000"/>
                <w:lang w:val="uk-UA"/>
              </w:rPr>
              <w:t>м</w:t>
            </w:r>
            <w:r w:rsidR="008B4BFF" w:rsidRPr="0026616C">
              <w:rPr>
                <w:color w:val="000000"/>
                <w:lang w:val="uk-UA"/>
              </w:rPr>
              <w:t>.</w:t>
            </w:r>
            <w:r w:rsidR="00894BB5" w:rsidRPr="0026616C">
              <w:rPr>
                <w:color w:val="000000"/>
                <w:lang w:val="uk-UA"/>
              </w:rPr>
              <w:t> </w:t>
            </w:r>
            <w:r w:rsidRPr="0026616C">
              <w:rPr>
                <w:color w:val="000000"/>
                <w:lang w:val="uk-UA"/>
              </w:rPr>
              <w:t xml:space="preserve">Маріуполь, </w:t>
            </w:r>
            <w:r w:rsidR="00125F86" w:rsidRPr="006C3F6D">
              <w:rPr>
                <w:color w:val="000000"/>
                <w:highlight w:val="black"/>
                <w:lang w:val="uk-UA"/>
              </w:rPr>
              <w:t>вул</w:t>
            </w:r>
            <w:r w:rsidR="008B4BFF" w:rsidRPr="006C3F6D">
              <w:rPr>
                <w:color w:val="000000"/>
                <w:highlight w:val="black"/>
                <w:lang w:val="uk-UA"/>
              </w:rPr>
              <w:t xml:space="preserve">. </w:t>
            </w:r>
            <w:proofErr w:type="spellStart"/>
            <w:r w:rsidRPr="006C3F6D">
              <w:rPr>
                <w:color w:val="000000"/>
                <w:highlight w:val="black"/>
                <w:lang w:val="uk-UA"/>
              </w:rPr>
              <w:t>Карпінського</w:t>
            </w:r>
            <w:proofErr w:type="spellEnd"/>
            <w:r w:rsidRPr="006C3F6D">
              <w:rPr>
                <w:color w:val="000000"/>
                <w:highlight w:val="black"/>
                <w:lang w:val="uk-UA"/>
              </w:rPr>
              <w:t>, буд. 37Б, кв. 60</w:t>
            </w:r>
            <w:bookmarkStart w:id="0" w:name="_GoBack"/>
            <w:bookmarkEnd w:id="0"/>
            <w:r w:rsidR="008B4BFF" w:rsidRPr="0026616C">
              <w:rPr>
                <w:color w:val="000000"/>
                <w:lang w:val="uk-UA"/>
              </w:rPr>
              <w:t>,</w:t>
            </w:r>
            <w:r w:rsidR="008B4BFF">
              <w:rPr>
                <w:color w:val="000000"/>
                <w:lang w:val="uk-UA"/>
              </w:rPr>
              <w:t xml:space="preserve"> </w:t>
            </w:r>
            <w:r w:rsidR="001D4B2C">
              <w:rPr>
                <w:color w:val="000000"/>
                <w:lang w:val="uk-UA"/>
              </w:rPr>
              <w:t>відповідно до вимог ст.ст. 133, 135</w:t>
            </w:r>
            <w:r w:rsidR="004734E4">
              <w:rPr>
                <w:color w:val="000000"/>
                <w:lang w:val="uk-UA"/>
              </w:rPr>
              <w:t xml:space="preserve"> </w:t>
            </w:r>
            <w:r w:rsidR="001D4B2C" w:rsidRPr="00A521B8">
              <w:rPr>
                <w:b/>
                <w:color w:val="000000"/>
                <w:lang w:val="uk-UA"/>
              </w:rPr>
              <w:t>Вам необхідно з’явитися</w:t>
            </w:r>
            <w:r w:rsidR="001D4B2C" w:rsidRPr="00DE50DB">
              <w:rPr>
                <w:color w:val="000000"/>
                <w:lang w:val="uk-UA"/>
              </w:rPr>
              <w:t xml:space="preserve"> </w:t>
            </w:r>
            <w:r w:rsidR="009803EA">
              <w:rPr>
                <w:color w:val="000000"/>
                <w:lang w:val="uk-UA"/>
              </w:rPr>
              <w:t xml:space="preserve">10 липня </w:t>
            </w:r>
            <w:r w:rsidR="008B4BFF">
              <w:rPr>
                <w:color w:val="000000"/>
                <w:lang w:val="uk-UA"/>
              </w:rPr>
              <w:t>202</w:t>
            </w:r>
            <w:r w:rsidR="00125F86">
              <w:rPr>
                <w:color w:val="000000"/>
                <w:lang w:val="uk-UA"/>
              </w:rPr>
              <w:t>3</w:t>
            </w:r>
            <w:r w:rsidR="008B4BFF">
              <w:rPr>
                <w:color w:val="000000"/>
                <w:lang w:val="uk-UA"/>
              </w:rPr>
              <w:t xml:space="preserve"> року</w:t>
            </w:r>
            <w:r w:rsidR="001D4B2C" w:rsidRPr="00DE50DB">
              <w:rPr>
                <w:color w:val="000000"/>
                <w:lang w:val="uk-UA"/>
              </w:rPr>
              <w:t xml:space="preserve"> о </w:t>
            </w:r>
            <w:r w:rsidR="000D4222">
              <w:rPr>
                <w:color w:val="000000"/>
                <w:lang w:val="uk-UA"/>
              </w:rPr>
              <w:t>10</w:t>
            </w:r>
            <w:r>
              <w:rPr>
                <w:color w:val="000000"/>
                <w:lang w:val="uk-UA"/>
              </w:rPr>
              <w:t xml:space="preserve"> год. </w:t>
            </w:r>
            <w:r w:rsidR="008B4BFF">
              <w:rPr>
                <w:color w:val="000000"/>
                <w:lang w:val="uk-UA"/>
              </w:rPr>
              <w:t>00</w:t>
            </w:r>
            <w:r>
              <w:rPr>
                <w:color w:val="000000"/>
                <w:lang w:val="uk-UA"/>
              </w:rPr>
              <w:t> хв</w:t>
            </w:r>
            <w:r w:rsidR="001D4B2C" w:rsidRPr="00DE50DB">
              <w:rPr>
                <w:color w:val="000000"/>
                <w:lang w:val="uk-UA"/>
              </w:rPr>
              <w:t xml:space="preserve">. </w:t>
            </w:r>
            <w:r w:rsidR="008B4BFF" w:rsidRPr="008B4BFF">
              <w:rPr>
                <w:color w:val="000000"/>
                <w:lang w:val="uk-UA"/>
              </w:rPr>
              <w:t xml:space="preserve">до старшого слідчого в ОВС слідчого відділу 2 управління (з дислокацією у м. Маріуполь Донецької області) Головного управління Служби безпеки України в Донецькій та Луганській областях підполковника юстиції </w:t>
            </w:r>
            <w:r>
              <w:rPr>
                <w:color w:val="000000"/>
                <w:lang w:val="uk-UA"/>
              </w:rPr>
              <w:t xml:space="preserve">Деркача Тараса </w:t>
            </w:r>
            <w:r w:rsidRPr="00C12EEF">
              <w:rPr>
                <w:color w:val="000000"/>
                <w:lang w:val="uk-UA"/>
              </w:rPr>
              <w:t>Анатолійовича</w:t>
            </w:r>
            <w:r w:rsidR="008B4BFF" w:rsidRPr="00C12EEF">
              <w:rPr>
                <w:color w:val="000000"/>
                <w:lang w:val="uk-UA"/>
              </w:rPr>
              <w:t xml:space="preserve">, за </w:t>
            </w:r>
            <w:proofErr w:type="spellStart"/>
            <w:r w:rsidR="008B4BFF" w:rsidRPr="00C12EEF">
              <w:rPr>
                <w:color w:val="000000"/>
                <w:lang w:val="uk-UA"/>
              </w:rPr>
              <w:t>адресою</w:t>
            </w:r>
            <w:proofErr w:type="spellEnd"/>
            <w:r w:rsidR="008B4BFF" w:rsidRPr="00C12EEF">
              <w:rPr>
                <w:color w:val="000000"/>
                <w:lang w:val="uk-UA"/>
              </w:rPr>
              <w:t>: Донецька об</w:t>
            </w:r>
            <w:r w:rsidRPr="00C12EEF">
              <w:rPr>
                <w:color w:val="000000"/>
                <w:lang w:val="uk-UA"/>
              </w:rPr>
              <w:t>ласть, м. </w:t>
            </w:r>
            <w:proofErr w:type="spellStart"/>
            <w:r w:rsidRPr="00C12EEF">
              <w:rPr>
                <w:color w:val="000000"/>
                <w:lang w:val="uk-UA"/>
              </w:rPr>
              <w:t>Покровськ</w:t>
            </w:r>
            <w:proofErr w:type="spellEnd"/>
            <w:r w:rsidRPr="00C12EEF">
              <w:rPr>
                <w:color w:val="000000"/>
                <w:lang w:val="uk-UA"/>
              </w:rPr>
              <w:t>, вул.</w:t>
            </w:r>
            <w:r w:rsidR="008B4BFF" w:rsidRPr="00C12EEF">
              <w:rPr>
                <w:color w:val="000000"/>
                <w:lang w:val="uk-UA"/>
              </w:rPr>
              <w:t xml:space="preserve"> </w:t>
            </w:r>
            <w:r w:rsidRPr="00C12EEF">
              <w:rPr>
                <w:color w:val="000000"/>
                <w:lang w:val="uk-UA"/>
              </w:rPr>
              <w:t xml:space="preserve">В. </w:t>
            </w:r>
            <w:r w:rsidR="008B4BFF" w:rsidRPr="00C12EEF">
              <w:rPr>
                <w:color w:val="000000"/>
                <w:lang w:val="uk-UA"/>
              </w:rPr>
              <w:t xml:space="preserve">Мандрика, буд. 7, </w:t>
            </w:r>
            <w:proofErr w:type="spellStart"/>
            <w:r w:rsidR="008B4BFF" w:rsidRPr="00C12EEF">
              <w:rPr>
                <w:color w:val="000000"/>
                <w:lang w:val="uk-UA"/>
              </w:rPr>
              <w:t>каб</w:t>
            </w:r>
            <w:proofErr w:type="spellEnd"/>
            <w:r w:rsidR="008B4BFF" w:rsidRPr="00C12EEF">
              <w:rPr>
                <w:color w:val="000000"/>
                <w:lang w:val="uk-UA"/>
              </w:rPr>
              <w:t>. 5 (тел.:</w:t>
            </w:r>
            <w:r w:rsidRPr="00C12EEF">
              <w:rPr>
                <w:color w:val="000000"/>
                <w:lang w:val="uk-UA"/>
              </w:rPr>
              <w:t> </w:t>
            </w:r>
            <w:r w:rsidR="008B4BFF" w:rsidRPr="00C12EEF">
              <w:rPr>
                <w:color w:val="000000"/>
                <w:lang w:val="uk-UA"/>
              </w:rPr>
              <w:t>+3806</w:t>
            </w:r>
            <w:r w:rsidRPr="00C12EEF">
              <w:rPr>
                <w:color w:val="000000"/>
                <w:lang w:val="uk-UA"/>
              </w:rPr>
              <w:t>76056201</w:t>
            </w:r>
            <w:r w:rsidR="008B4BFF" w:rsidRPr="00C12EEF">
              <w:rPr>
                <w:color w:val="000000"/>
                <w:lang w:val="uk-UA"/>
              </w:rPr>
              <w:t>),</w:t>
            </w:r>
            <w:r w:rsidR="006C2391" w:rsidRPr="00C12EEF">
              <w:rPr>
                <w:color w:val="000000"/>
                <w:lang w:val="uk-UA"/>
              </w:rPr>
              <w:t xml:space="preserve"> </w:t>
            </w:r>
            <w:r w:rsidR="00C12EEF" w:rsidRPr="00C12EEF">
              <w:rPr>
                <w:lang w:val="uk-UA" w:eastAsia="uk-UA" w:bidi="uk-UA"/>
              </w:rPr>
              <w:t xml:space="preserve">для повідомлення про завершення досудового розслідування, відкриття й ознайомлення з матеріалами досудового розслідування, а також вручення обвинувального акту та реєстру матеріалів досудового розслідування у кримінальному провадженні </w:t>
            </w:r>
            <w:r w:rsidR="008B4BFF" w:rsidRPr="00C12EEF">
              <w:rPr>
                <w:color w:val="000000"/>
                <w:lang w:val="uk-UA"/>
              </w:rPr>
              <w:t>№</w:t>
            </w:r>
            <w:r w:rsidRPr="00C12EEF">
              <w:rPr>
                <w:color w:val="000000"/>
                <w:lang w:val="uk-UA"/>
              </w:rPr>
              <w:t> </w:t>
            </w:r>
            <w:r w:rsidR="002C362C" w:rsidRPr="00C12EEF">
              <w:rPr>
                <w:color w:val="000000"/>
                <w:lang w:val="uk-UA"/>
              </w:rPr>
              <w:t>1</w:t>
            </w:r>
            <w:r w:rsidR="008B4BFF" w:rsidRPr="00C12EEF">
              <w:rPr>
                <w:color w:val="000000"/>
                <w:lang w:val="uk-UA"/>
              </w:rPr>
              <w:t>202205</w:t>
            </w:r>
            <w:r w:rsidR="002C362C" w:rsidRPr="00C12EEF">
              <w:rPr>
                <w:color w:val="000000"/>
                <w:lang w:val="uk-UA"/>
              </w:rPr>
              <w:t>277</w:t>
            </w:r>
            <w:r w:rsidR="008B4BFF" w:rsidRPr="00C12EEF">
              <w:rPr>
                <w:color w:val="000000"/>
                <w:lang w:val="uk-UA"/>
              </w:rPr>
              <w:t>000</w:t>
            </w:r>
            <w:r w:rsidR="002C362C" w:rsidRPr="00C12EEF">
              <w:rPr>
                <w:color w:val="000000"/>
                <w:lang w:val="uk-UA"/>
              </w:rPr>
              <w:t>33</w:t>
            </w:r>
            <w:r w:rsidR="00385FC6">
              <w:rPr>
                <w:color w:val="000000"/>
                <w:lang w:val="uk-UA"/>
              </w:rPr>
              <w:t>58</w:t>
            </w:r>
            <w:r w:rsidR="008B4BFF" w:rsidRPr="00C12EEF">
              <w:rPr>
                <w:color w:val="000000"/>
                <w:lang w:val="uk-UA"/>
              </w:rPr>
              <w:t xml:space="preserve">, внесеному до Єдиного реєстру досудових розслідувань </w:t>
            </w:r>
            <w:r w:rsidR="00385FC6">
              <w:rPr>
                <w:color w:val="000000"/>
                <w:lang w:val="uk-UA"/>
              </w:rPr>
              <w:t>17</w:t>
            </w:r>
            <w:r w:rsidR="008B4BFF" w:rsidRPr="00C12EEF">
              <w:rPr>
                <w:color w:val="000000"/>
                <w:lang w:val="uk-UA"/>
              </w:rPr>
              <w:t>.</w:t>
            </w:r>
            <w:r w:rsidR="002C362C" w:rsidRPr="00C12EEF">
              <w:rPr>
                <w:color w:val="000000"/>
                <w:lang w:val="uk-UA"/>
              </w:rPr>
              <w:t>11</w:t>
            </w:r>
            <w:r w:rsidR="008B4BFF" w:rsidRPr="00C12EEF">
              <w:rPr>
                <w:color w:val="000000"/>
                <w:lang w:val="uk-UA"/>
              </w:rPr>
              <w:t xml:space="preserve">.2022, за ч. </w:t>
            </w:r>
            <w:r w:rsidRPr="00C12EEF">
              <w:rPr>
                <w:color w:val="000000"/>
                <w:lang w:val="uk-UA"/>
              </w:rPr>
              <w:t>3</w:t>
            </w:r>
            <w:r w:rsidR="008B4BFF" w:rsidRPr="00C12EEF">
              <w:rPr>
                <w:color w:val="000000"/>
                <w:lang w:val="uk-UA"/>
              </w:rPr>
              <w:t xml:space="preserve"> ст. 111-1 КК України</w:t>
            </w:r>
            <w:r w:rsidR="009D24AB" w:rsidRPr="00C12EEF">
              <w:rPr>
                <w:color w:val="000000"/>
                <w:lang w:val="uk-UA"/>
              </w:rPr>
              <w:t>.</w:t>
            </w:r>
            <w:r w:rsidR="008B4BFF" w:rsidRPr="008B4BFF">
              <w:rPr>
                <w:color w:val="000000"/>
                <w:lang w:val="uk-UA"/>
              </w:rPr>
              <w:t xml:space="preserve"> </w:t>
            </w:r>
          </w:p>
          <w:p w:rsidR="001D4B2C" w:rsidRPr="006F137A" w:rsidRDefault="001D4B2C" w:rsidP="00BC110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F137A">
              <w:rPr>
                <w:color w:val="000000"/>
                <w:sz w:val="16"/>
                <w:szCs w:val="16"/>
              </w:rPr>
              <w:t>(</w:t>
            </w:r>
            <w:r w:rsidRPr="006F137A">
              <w:rPr>
                <w:color w:val="000000"/>
                <w:sz w:val="16"/>
                <w:szCs w:val="16"/>
                <w:lang w:val="uk-UA"/>
              </w:rPr>
              <w:t>процесуальний статус, в якому перебуває викликана особа</w:t>
            </w:r>
            <w:r w:rsidRPr="006F137A">
              <w:rPr>
                <w:color w:val="000000"/>
                <w:sz w:val="16"/>
                <w:szCs w:val="16"/>
              </w:rPr>
              <w:t>)</w:t>
            </w:r>
          </w:p>
          <w:p w:rsidR="001D4B2C" w:rsidRPr="00A521B8" w:rsidRDefault="001D4B2C" w:rsidP="00BC110E">
            <w:pPr>
              <w:jc w:val="center"/>
              <w:rPr>
                <w:b/>
                <w:color w:val="000000"/>
                <w:szCs w:val="20"/>
                <w:lang w:val="uk-UA"/>
              </w:rPr>
            </w:pPr>
            <w:r w:rsidRPr="00A521B8">
              <w:rPr>
                <w:b/>
                <w:color w:val="000000"/>
                <w:sz w:val="22"/>
                <w:szCs w:val="20"/>
                <w:lang w:val="uk-UA"/>
              </w:rPr>
              <w:t>Стаття 138. Поважні причини неприбуття особи на виклик</w:t>
            </w:r>
          </w:p>
          <w:p w:rsidR="001D4B2C" w:rsidRPr="00A521B8" w:rsidRDefault="001D4B2C" w:rsidP="00BC110E">
            <w:pPr>
              <w:jc w:val="both"/>
              <w:rPr>
                <w:color w:val="000000"/>
                <w:szCs w:val="20"/>
                <w:lang w:val="uk-UA"/>
              </w:rPr>
            </w:pPr>
            <w:r w:rsidRPr="00A521B8">
              <w:rPr>
                <w:color w:val="000000"/>
                <w:sz w:val="22"/>
                <w:szCs w:val="20"/>
                <w:lang w:val="uk-UA"/>
              </w:rPr>
              <w:t>1. Поважними причинами неприбуття особи на виклик є:</w:t>
            </w:r>
          </w:p>
          <w:p w:rsidR="001D4B2C" w:rsidRPr="00A521B8" w:rsidRDefault="001D4B2C" w:rsidP="00BC110E">
            <w:pPr>
              <w:jc w:val="both"/>
              <w:rPr>
                <w:color w:val="000000"/>
                <w:szCs w:val="20"/>
                <w:lang w:val="uk-UA"/>
              </w:rPr>
            </w:pPr>
            <w:r w:rsidRPr="00A521B8">
              <w:rPr>
                <w:color w:val="000000"/>
                <w:sz w:val="22"/>
                <w:szCs w:val="20"/>
                <w:lang w:val="uk-UA"/>
              </w:rPr>
              <w:t>1) затримання, тримання під вартою або відбування покарання;</w:t>
            </w:r>
          </w:p>
          <w:p w:rsidR="001D4B2C" w:rsidRPr="00A521B8" w:rsidRDefault="001D4B2C" w:rsidP="00BC110E">
            <w:pPr>
              <w:jc w:val="both"/>
              <w:rPr>
                <w:color w:val="000000"/>
                <w:szCs w:val="20"/>
                <w:lang w:val="uk-UA"/>
              </w:rPr>
            </w:pPr>
            <w:r w:rsidRPr="00A521B8">
              <w:rPr>
                <w:color w:val="000000"/>
                <w:sz w:val="22"/>
                <w:szCs w:val="20"/>
                <w:lang w:val="uk-UA"/>
              </w:rPr>
              <w:t>2) обмеження свободи пересування внаслідок дії закону або судового рішення;</w:t>
            </w:r>
          </w:p>
          <w:p w:rsidR="001D4B2C" w:rsidRPr="00A521B8" w:rsidRDefault="001D4B2C" w:rsidP="00BC110E">
            <w:pPr>
              <w:jc w:val="both"/>
              <w:rPr>
                <w:color w:val="000000"/>
                <w:szCs w:val="20"/>
                <w:lang w:val="uk-UA"/>
              </w:rPr>
            </w:pPr>
            <w:r w:rsidRPr="00A521B8">
              <w:rPr>
                <w:color w:val="000000"/>
                <w:sz w:val="22"/>
                <w:szCs w:val="20"/>
                <w:lang w:val="uk-UA"/>
              </w:rPr>
              <w:t>3) обставини непереборної сили (епідемії, військові події, стихійні лиха або інші подібні обставини);</w:t>
            </w:r>
          </w:p>
          <w:p w:rsidR="001D4B2C" w:rsidRPr="00A521B8" w:rsidRDefault="001D4B2C" w:rsidP="00BC110E">
            <w:pPr>
              <w:jc w:val="both"/>
              <w:rPr>
                <w:color w:val="000000"/>
                <w:szCs w:val="20"/>
                <w:lang w:val="uk-UA"/>
              </w:rPr>
            </w:pPr>
            <w:r w:rsidRPr="00A521B8">
              <w:rPr>
                <w:color w:val="000000"/>
                <w:sz w:val="22"/>
                <w:szCs w:val="20"/>
                <w:lang w:val="uk-UA"/>
              </w:rPr>
              <w:t xml:space="preserve">4) відсутність особи у місці проживання протягом тривалого часу внаслідок відрядження, подорожі тощо; </w:t>
            </w:r>
          </w:p>
          <w:p w:rsidR="001D4B2C" w:rsidRPr="00A521B8" w:rsidRDefault="001D4B2C" w:rsidP="00BC110E">
            <w:pPr>
              <w:jc w:val="both"/>
              <w:rPr>
                <w:color w:val="000000"/>
                <w:szCs w:val="20"/>
                <w:lang w:val="uk-UA"/>
              </w:rPr>
            </w:pPr>
            <w:r w:rsidRPr="00A521B8">
              <w:rPr>
                <w:color w:val="000000"/>
                <w:sz w:val="22"/>
                <w:szCs w:val="20"/>
                <w:lang w:val="uk-UA"/>
              </w:rPr>
              <w:t xml:space="preserve">5) тяжка хвороба або перебування в закладі охорони здоров'я у зв'язку з лікуванням або вагітністю за умови неможливості тимчасово залишити цей заклад; </w:t>
            </w:r>
          </w:p>
          <w:p w:rsidR="001D4B2C" w:rsidRPr="00A521B8" w:rsidRDefault="001D4B2C" w:rsidP="00BC110E">
            <w:pPr>
              <w:jc w:val="both"/>
              <w:rPr>
                <w:color w:val="000000"/>
                <w:szCs w:val="20"/>
                <w:lang w:val="uk-UA"/>
              </w:rPr>
            </w:pPr>
            <w:r w:rsidRPr="00A521B8">
              <w:rPr>
                <w:color w:val="000000"/>
                <w:sz w:val="22"/>
                <w:szCs w:val="20"/>
                <w:lang w:val="uk-UA"/>
              </w:rPr>
              <w:t>6) смерть близьких родичів, членів сім'ї чи інших близьких осіб або серйозна загроза їхньому життю;</w:t>
            </w:r>
          </w:p>
          <w:p w:rsidR="001D4B2C" w:rsidRPr="00A521B8" w:rsidRDefault="001D4B2C" w:rsidP="00BC110E">
            <w:pPr>
              <w:jc w:val="both"/>
              <w:rPr>
                <w:color w:val="000000"/>
                <w:szCs w:val="20"/>
                <w:lang w:val="uk-UA"/>
              </w:rPr>
            </w:pPr>
            <w:r w:rsidRPr="00A521B8">
              <w:rPr>
                <w:color w:val="000000"/>
                <w:sz w:val="22"/>
                <w:szCs w:val="20"/>
                <w:lang w:val="uk-UA"/>
              </w:rPr>
              <w:t>7) несвоєчасне одержання повістки про виклик;</w:t>
            </w:r>
          </w:p>
          <w:p w:rsidR="001D4B2C" w:rsidRPr="00A521B8" w:rsidRDefault="001D4B2C" w:rsidP="00BC110E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Cs w:val="20"/>
                <w:lang w:val="uk-UA"/>
              </w:rPr>
            </w:pPr>
            <w:r w:rsidRPr="00A521B8">
              <w:rPr>
                <w:color w:val="000000"/>
                <w:sz w:val="22"/>
                <w:szCs w:val="20"/>
                <w:lang w:val="uk-UA"/>
              </w:rPr>
              <w:t>8) інші обставини, які об'єктивно унеможливлюють з'явлення особи на виклик.</w:t>
            </w:r>
          </w:p>
          <w:p w:rsidR="001D4B2C" w:rsidRPr="00A521B8" w:rsidRDefault="001D4B2C" w:rsidP="00BC110E">
            <w:pPr>
              <w:pStyle w:val="2"/>
              <w:spacing w:after="0" w:line="240" w:lineRule="auto"/>
              <w:ind w:left="0"/>
              <w:jc w:val="center"/>
              <w:rPr>
                <w:b/>
                <w:color w:val="000000"/>
                <w:szCs w:val="20"/>
                <w:lang w:val="uk-UA"/>
              </w:rPr>
            </w:pPr>
            <w:r w:rsidRPr="00A521B8">
              <w:rPr>
                <w:b/>
                <w:bCs/>
                <w:color w:val="000000"/>
                <w:sz w:val="22"/>
                <w:szCs w:val="20"/>
                <w:lang w:val="uk-UA"/>
              </w:rPr>
              <w:t>Стаття 139. Наслідки неприбуття на виклик</w:t>
            </w:r>
          </w:p>
          <w:p w:rsidR="001D4B2C" w:rsidRPr="00A521B8" w:rsidRDefault="00125F86" w:rsidP="00BC110E">
            <w:pPr>
              <w:pStyle w:val="2"/>
              <w:spacing w:after="0" w:line="240" w:lineRule="auto"/>
              <w:ind w:left="0" w:firstLine="432"/>
              <w:jc w:val="both"/>
              <w:rPr>
                <w:bCs/>
                <w:color w:val="000000"/>
                <w:szCs w:val="20"/>
                <w:lang w:val="uk-UA"/>
              </w:rPr>
            </w:pPr>
            <w:r>
              <w:rPr>
                <w:noProof/>
                <w:color w:val="000000"/>
                <w:sz w:val="32"/>
                <w:lang w:val="uk-UA" w:eastAsia="uk-UA"/>
              </w:rPr>
              <w:drawing>
                <wp:anchor distT="0" distB="0" distL="114300" distR="114300" simplePos="0" relativeHeight="251659264" behindDoc="1" locked="0" layoutInCell="1" allowOverlap="1" wp14:anchorId="5D8B4D57" wp14:editId="4422E270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1416050</wp:posOffset>
                  </wp:positionV>
                  <wp:extent cx="2030095" cy="19812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095" cy="198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4B2C" w:rsidRPr="00A521B8">
              <w:rPr>
                <w:bCs/>
                <w:color w:val="000000"/>
                <w:sz w:val="22"/>
                <w:szCs w:val="20"/>
                <w:lang w:val="uk-UA"/>
              </w:rPr>
              <w:t xml:space="preserve">1. Якщо підозрюваний, обвинувачений, свідок, потерпілий, цивільний відповідач, який був у встановленому КПК України порядку викликаний (зокрема, наявне </w:t>
            </w:r>
            <w:r w:rsidR="001D4B2C" w:rsidRPr="00A521B8">
              <w:rPr>
                <w:color w:val="000000"/>
                <w:sz w:val="22"/>
                <w:szCs w:val="20"/>
                <w:lang w:val="uk-UA"/>
              </w:rPr>
              <w:t xml:space="preserve">підтвердження отримання ним повістки про виклик або ознайомлення з її змістом іншим шляхом), </w:t>
            </w:r>
            <w:r w:rsidR="001D4B2C" w:rsidRPr="00A521B8">
              <w:rPr>
                <w:bCs/>
                <w:color w:val="000000"/>
                <w:sz w:val="22"/>
                <w:szCs w:val="20"/>
                <w:lang w:val="uk-UA"/>
              </w:rPr>
              <w:t>не з'явився без поважних причин або не повідомив про причини свого неприбуття, на нього накладається грошове стягнення у розмірі: - від 0,25 до 0,5 розміру мінімальної заробітної плати – у випадку неприбуття на виклик слідчого, прокурора; - від 0,5 до 2 розмірів мінімальної заробітної плати – у випадку неприбуття на виклик слідчого судді, суду.</w:t>
            </w:r>
          </w:p>
          <w:p w:rsidR="001D4B2C" w:rsidRPr="00A521B8" w:rsidRDefault="001D4B2C" w:rsidP="00BC110E">
            <w:pPr>
              <w:pStyle w:val="2"/>
              <w:spacing w:after="0" w:line="240" w:lineRule="auto"/>
              <w:ind w:left="0" w:firstLine="432"/>
              <w:jc w:val="both"/>
              <w:rPr>
                <w:color w:val="000000"/>
                <w:szCs w:val="20"/>
                <w:lang w:val="uk-UA"/>
              </w:rPr>
            </w:pPr>
            <w:r w:rsidRPr="00A521B8">
              <w:rPr>
                <w:bCs/>
                <w:color w:val="000000"/>
                <w:sz w:val="22"/>
                <w:szCs w:val="20"/>
                <w:lang w:val="uk-UA"/>
              </w:rPr>
              <w:t>2. У випадку, встановленому частиною першою цієї статті, д</w:t>
            </w:r>
            <w:r w:rsidRPr="00A521B8">
              <w:rPr>
                <w:color w:val="000000"/>
                <w:sz w:val="22"/>
                <w:szCs w:val="20"/>
                <w:lang w:val="uk-UA"/>
              </w:rPr>
              <w:t xml:space="preserve">о </w:t>
            </w:r>
            <w:r w:rsidRPr="00A521B8">
              <w:rPr>
                <w:bCs/>
                <w:color w:val="000000"/>
                <w:sz w:val="22"/>
                <w:szCs w:val="20"/>
                <w:lang w:val="uk-UA"/>
              </w:rPr>
              <w:t xml:space="preserve">підозрюваного, обвинуваченого, свідка, </w:t>
            </w:r>
            <w:r w:rsidRPr="00A521B8">
              <w:rPr>
                <w:color w:val="000000"/>
                <w:sz w:val="22"/>
                <w:szCs w:val="20"/>
                <w:lang w:val="uk-UA"/>
              </w:rPr>
              <w:t xml:space="preserve">може бути застосовано привід.  </w:t>
            </w:r>
          </w:p>
          <w:p w:rsidR="001D4B2C" w:rsidRPr="00A521B8" w:rsidRDefault="00385FC6" w:rsidP="00BC110E">
            <w:pPr>
              <w:pStyle w:val="2"/>
              <w:spacing w:after="0" w:line="240" w:lineRule="auto"/>
              <w:ind w:left="0" w:firstLine="432"/>
              <w:jc w:val="both"/>
              <w:rPr>
                <w:color w:val="000000"/>
                <w:szCs w:val="20"/>
                <w:lang w:val="uk-UA"/>
              </w:rPr>
            </w:pPr>
            <w:r>
              <w:rPr>
                <w:noProof/>
                <w:color w:val="000000"/>
                <w:vertAlign w:val="subscript"/>
                <w:lang w:val="uk-UA" w:eastAsia="uk-UA"/>
              </w:rPr>
              <w:drawing>
                <wp:anchor distT="0" distB="0" distL="114300" distR="114300" simplePos="0" relativeHeight="251660288" behindDoc="1" locked="0" layoutInCell="1" allowOverlap="1" wp14:anchorId="26E9E755" wp14:editId="765C69F6">
                  <wp:simplePos x="0" y="0"/>
                  <wp:positionH relativeFrom="column">
                    <wp:posOffset>2902585</wp:posOffset>
                  </wp:positionH>
                  <wp:positionV relativeFrom="paragraph">
                    <wp:posOffset>300990</wp:posOffset>
                  </wp:positionV>
                  <wp:extent cx="1071245" cy="647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ПП2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24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4B2C" w:rsidRPr="00A521B8">
              <w:rPr>
                <w:bCs/>
                <w:color w:val="000000"/>
                <w:sz w:val="22"/>
                <w:szCs w:val="20"/>
                <w:lang w:val="uk-UA"/>
              </w:rPr>
              <w:t xml:space="preserve">3. </w:t>
            </w:r>
            <w:r w:rsidR="001D4B2C" w:rsidRPr="00A521B8">
              <w:rPr>
                <w:color w:val="000000"/>
                <w:sz w:val="22"/>
                <w:szCs w:val="20"/>
                <w:lang w:val="uk-UA"/>
              </w:rPr>
              <w:t>За злісне ухилення від явки свідок, потерпілий несуть відповідальність, встановлену законом.</w:t>
            </w:r>
          </w:p>
          <w:p w:rsidR="001D4B2C" w:rsidRDefault="0042675D" w:rsidP="00BC110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Деркач Т.А.</w:t>
            </w:r>
            <w:r w:rsidR="0099646A">
              <w:rPr>
                <w:color w:val="000000"/>
                <w:lang w:val="uk-UA"/>
              </w:rPr>
              <w:t>,</w:t>
            </w:r>
            <w:r w:rsidR="008B4BFF">
              <w:rPr>
                <w:color w:val="000000"/>
                <w:lang w:val="uk-UA"/>
              </w:rPr>
              <w:t xml:space="preserve"> старший слідчий в ОВС СВ 2 управління ГУ СБУ в Донецькій та Луганській областях</w:t>
            </w:r>
            <w:r w:rsidR="00424017">
              <w:rPr>
                <w:noProof/>
                <w:color w:val="000000"/>
                <w:vertAlign w:val="subscript"/>
                <w:lang w:val="uk-UA" w:eastAsia="uk-UA"/>
              </w:rPr>
              <w:t xml:space="preserve">         </w:t>
            </w:r>
          </w:p>
          <w:p w:rsidR="001D4B2C" w:rsidRPr="00DE50DB" w:rsidRDefault="001D4B2C" w:rsidP="00BC110E">
            <w:pPr>
              <w:jc w:val="both"/>
              <w:rPr>
                <w:color w:val="000000"/>
                <w:vertAlign w:val="subscript"/>
                <w:lang w:val="uk-UA"/>
              </w:rPr>
            </w:pPr>
            <w:r w:rsidRPr="00DE50DB">
              <w:rPr>
                <w:color w:val="000000"/>
                <w:vertAlign w:val="subscript"/>
                <w:lang w:val="uk-UA"/>
              </w:rPr>
              <w:t>(прізвище</w:t>
            </w:r>
            <w:r>
              <w:rPr>
                <w:color w:val="000000"/>
                <w:vertAlign w:val="subscript"/>
                <w:lang w:val="uk-UA"/>
              </w:rPr>
              <w:t xml:space="preserve">, ініціали, </w:t>
            </w:r>
            <w:r w:rsidRPr="00DE50DB">
              <w:rPr>
                <w:color w:val="000000"/>
                <w:vertAlign w:val="subscript"/>
                <w:lang w:val="uk-UA"/>
              </w:rPr>
              <w:t xml:space="preserve">посада </w:t>
            </w:r>
            <w:r>
              <w:rPr>
                <w:color w:val="000000"/>
                <w:vertAlign w:val="subscript"/>
                <w:lang w:val="uk-UA"/>
              </w:rPr>
              <w:t xml:space="preserve">та підпис </w:t>
            </w:r>
            <w:r w:rsidRPr="00DE50DB">
              <w:rPr>
                <w:color w:val="000000"/>
                <w:vertAlign w:val="subscript"/>
                <w:lang w:val="uk-UA"/>
              </w:rPr>
              <w:t>слідчого</w:t>
            </w:r>
            <w:r w:rsidRPr="00C71E8C">
              <w:rPr>
                <w:color w:val="000000"/>
                <w:vertAlign w:val="subscript"/>
                <w:lang w:val="uk-UA"/>
              </w:rPr>
              <w:t>)</w:t>
            </w:r>
            <w:r w:rsidRPr="00DE50DB">
              <w:rPr>
                <w:color w:val="000000"/>
                <w:vertAlign w:val="subscript"/>
                <w:lang w:val="uk-UA"/>
              </w:rPr>
              <w:t xml:space="preserve">                                            </w:t>
            </w:r>
          </w:p>
          <w:p w:rsidR="001D4B2C" w:rsidRPr="00DE50DB" w:rsidRDefault="001D4B2C" w:rsidP="009803EA">
            <w:pPr>
              <w:jc w:val="both"/>
              <w:rPr>
                <w:b/>
                <w:color w:val="000000"/>
                <w:lang w:val="uk-UA"/>
              </w:rPr>
            </w:pPr>
            <w:proofErr w:type="spellStart"/>
            <w:r w:rsidRPr="00600EC5">
              <w:rPr>
                <w:color w:val="000000"/>
                <w:sz w:val="32"/>
                <w:lang w:val="uk-UA"/>
              </w:rPr>
              <w:t>м.п</w:t>
            </w:r>
            <w:proofErr w:type="spellEnd"/>
            <w:r w:rsidRPr="00600EC5">
              <w:rPr>
                <w:color w:val="000000"/>
                <w:sz w:val="32"/>
                <w:lang w:val="uk-UA"/>
              </w:rPr>
              <w:t xml:space="preserve">.       </w:t>
            </w:r>
            <w:r w:rsidR="008B4BFF">
              <w:rPr>
                <w:color w:val="000000"/>
                <w:sz w:val="32"/>
                <w:lang w:val="uk-UA"/>
              </w:rPr>
              <w:t xml:space="preserve">                                  </w:t>
            </w:r>
            <w:r w:rsidR="009803EA">
              <w:rPr>
                <w:color w:val="000000"/>
                <w:lang w:val="uk-UA"/>
              </w:rPr>
              <w:t>26</w:t>
            </w:r>
            <w:r w:rsidR="00870537">
              <w:rPr>
                <w:color w:val="000000"/>
                <w:lang w:val="uk-UA"/>
              </w:rPr>
              <w:t xml:space="preserve"> </w:t>
            </w:r>
            <w:r w:rsidR="00385FC6">
              <w:rPr>
                <w:color w:val="000000"/>
                <w:lang w:val="uk-UA"/>
              </w:rPr>
              <w:t>червня</w:t>
            </w:r>
            <w:r w:rsidRPr="00DE50DB">
              <w:rPr>
                <w:color w:val="000000"/>
                <w:lang w:val="uk-UA"/>
              </w:rPr>
              <w:t xml:space="preserve"> 20</w:t>
            </w:r>
            <w:r w:rsidR="006C2391">
              <w:rPr>
                <w:color w:val="000000"/>
                <w:lang w:val="uk-UA"/>
              </w:rPr>
              <w:t>2</w:t>
            </w:r>
            <w:r w:rsidR="00125F86">
              <w:rPr>
                <w:color w:val="000000"/>
                <w:lang w:val="uk-UA"/>
              </w:rPr>
              <w:t>3</w:t>
            </w:r>
            <w:r w:rsidRPr="00DE50DB">
              <w:rPr>
                <w:color w:val="000000"/>
                <w:lang w:val="uk-UA"/>
              </w:rPr>
              <w:t xml:space="preserve"> року</w:t>
            </w:r>
          </w:p>
        </w:tc>
      </w:tr>
      <w:tr w:rsidR="001D4B2C" w:rsidRPr="00860536" w:rsidTr="00870537">
        <w:tblPrEx>
          <w:tblLook w:val="04A0" w:firstRow="1" w:lastRow="0" w:firstColumn="1" w:lastColumn="0" w:noHBand="0" w:noVBand="1"/>
        </w:tblPrEx>
        <w:trPr>
          <w:gridAfter w:val="1"/>
          <w:wAfter w:w="3934" w:type="dxa"/>
        </w:trPr>
        <w:tc>
          <w:tcPr>
            <w:tcW w:w="6238" w:type="dxa"/>
            <w:gridSpan w:val="3"/>
            <w:shd w:val="clear" w:color="auto" w:fill="auto"/>
          </w:tcPr>
          <w:p w:rsidR="001D4B2C" w:rsidRPr="00600EC5" w:rsidRDefault="001D4B2C" w:rsidP="00BC110E">
            <w:pPr>
              <w:pStyle w:val="3"/>
              <w:spacing w:before="0" w:after="0"/>
              <w:jc w:val="center"/>
              <w:rPr>
                <w:color w:val="000000"/>
                <w:sz w:val="20"/>
                <w:szCs w:val="23"/>
                <w:lang w:val="uk-UA"/>
              </w:rPr>
            </w:pPr>
            <w:r>
              <w:lastRenderedPageBreak/>
              <w:br w:type="column"/>
            </w:r>
            <w:r w:rsidRPr="00860536">
              <w:rPr>
                <w:sz w:val="32"/>
                <w:szCs w:val="20"/>
                <w:lang w:val="uk-UA"/>
              </w:rPr>
              <w:br w:type="column"/>
            </w:r>
            <w:r w:rsidRPr="00600EC5">
              <w:rPr>
                <w:color w:val="000000"/>
                <w:sz w:val="20"/>
                <w:szCs w:val="23"/>
                <w:lang w:val="uk-UA"/>
              </w:rPr>
              <w:t>Стаття 121. Витрати, пов'язані із прибуттям до місця досудового розслідування або судового провадження</w:t>
            </w:r>
          </w:p>
          <w:p w:rsidR="001D4B2C" w:rsidRPr="00600EC5" w:rsidRDefault="001D4B2C" w:rsidP="00BC110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3"/>
                <w:lang w:val="uk-UA"/>
              </w:rPr>
            </w:pPr>
            <w:r w:rsidRPr="00600EC5">
              <w:rPr>
                <w:color w:val="000000"/>
                <w:sz w:val="20"/>
                <w:szCs w:val="23"/>
                <w:lang w:val="uk-UA"/>
              </w:rPr>
              <w:t>1. Витрати, пов'язані із прибуттям до місця досудового розслідування або судового провадження, - це витрати обвинуваченого, підозрюваного, до якого не застосовано запобіжний захід у вигляді тримання під вартою, його захисника, представника потерпілого, пов'язані з переїздом до іншого населеного пункту, найманням житла, виплатою добових (у разі переїзду до іншого населеного пункту), а також втрачений заробіток чи витрати у зв'язку із відривом від звичайних занять.</w:t>
            </w:r>
          </w:p>
          <w:p w:rsidR="001D4B2C" w:rsidRPr="00600EC5" w:rsidRDefault="001D4B2C" w:rsidP="00BC110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3"/>
                <w:lang w:val="uk-UA"/>
              </w:rPr>
            </w:pPr>
            <w:r w:rsidRPr="00600EC5">
              <w:rPr>
                <w:color w:val="000000"/>
                <w:sz w:val="20"/>
                <w:szCs w:val="23"/>
                <w:lang w:val="uk-UA"/>
              </w:rPr>
              <w:t>Компенсація за втрачений заробіток обчислюється пропорційно від розміру середньомісячного заробітку, а компенсація за відрив від звичайних занять - пропорційно від розміру мінімальної заробітної плати.</w:t>
            </w:r>
          </w:p>
          <w:p w:rsidR="001D4B2C" w:rsidRPr="00600EC5" w:rsidRDefault="001D4B2C" w:rsidP="00BC110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3"/>
                <w:lang w:val="uk-UA"/>
              </w:rPr>
            </w:pPr>
            <w:r w:rsidRPr="00600EC5">
              <w:rPr>
                <w:color w:val="000000"/>
                <w:sz w:val="20"/>
                <w:szCs w:val="23"/>
                <w:lang w:val="uk-UA"/>
              </w:rPr>
              <w:t>2. Витрати, пов'язані із прибуттям до місця досудового розслідування або судового провадження підозрюваного, обвинуваченого, він несе самостійно.</w:t>
            </w:r>
          </w:p>
          <w:p w:rsidR="001D4B2C" w:rsidRPr="00600EC5" w:rsidRDefault="001D4B2C" w:rsidP="00BC110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3"/>
                <w:lang w:val="uk-UA"/>
              </w:rPr>
            </w:pPr>
            <w:r w:rsidRPr="00600EC5">
              <w:rPr>
                <w:color w:val="000000"/>
                <w:sz w:val="20"/>
                <w:szCs w:val="23"/>
                <w:lang w:val="uk-UA"/>
              </w:rPr>
              <w:t>3. Витрати, пов'язані із прибуттям до місця досудового розслідування або судового провадження захисника, несе підозрюваний, обвинувачений.</w:t>
            </w:r>
          </w:p>
          <w:p w:rsidR="001D4B2C" w:rsidRPr="00600EC5" w:rsidRDefault="001D4B2C" w:rsidP="00BC110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3"/>
                <w:lang w:val="uk-UA"/>
              </w:rPr>
            </w:pPr>
            <w:r w:rsidRPr="00600EC5">
              <w:rPr>
                <w:color w:val="000000"/>
                <w:sz w:val="20"/>
                <w:szCs w:val="23"/>
                <w:lang w:val="uk-UA"/>
              </w:rPr>
              <w:t>4. Витрати, пов'язані із прибуттям до місця досудового розслідування або судового провадження представника, несе особа, яку він представляє.</w:t>
            </w:r>
          </w:p>
          <w:p w:rsidR="001D4B2C" w:rsidRPr="00600EC5" w:rsidRDefault="001D4B2C" w:rsidP="00BC110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3"/>
                <w:lang w:val="uk-UA"/>
              </w:rPr>
            </w:pPr>
            <w:r w:rsidRPr="00600EC5">
              <w:rPr>
                <w:color w:val="000000"/>
                <w:sz w:val="20"/>
                <w:szCs w:val="23"/>
                <w:lang w:val="uk-UA"/>
              </w:rPr>
              <w:t>5. Граничний розмір компенсації за судовим рішенням витрат, пов'язаних із прибуттям до місця досудового розслідування або судового провадження, встановлюється Кабінетом Міністрів України.</w:t>
            </w:r>
          </w:p>
          <w:p w:rsidR="001D4B2C" w:rsidRPr="00600EC5" w:rsidRDefault="001D4B2C" w:rsidP="00BC110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3"/>
                <w:lang w:val="uk-UA"/>
              </w:rPr>
            </w:pPr>
          </w:p>
          <w:p w:rsidR="001D4B2C" w:rsidRPr="00600EC5" w:rsidRDefault="001D4B2C" w:rsidP="00BC110E">
            <w:pPr>
              <w:pStyle w:val="3"/>
              <w:spacing w:before="0" w:after="0"/>
              <w:jc w:val="center"/>
              <w:rPr>
                <w:color w:val="000000"/>
                <w:sz w:val="20"/>
                <w:szCs w:val="23"/>
                <w:lang w:val="uk-UA"/>
              </w:rPr>
            </w:pPr>
            <w:r w:rsidRPr="00600EC5">
              <w:rPr>
                <w:color w:val="000000"/>
                <w:sz w:val="20"/>
                <w:szCs w:val="23"/>
                <w:lang w:val="uk-UA"/>
              </w:rPr>
              <w:t>Стаття 122. Витрати, пов'язані із залученням потерпілих, свідків, спеціалістів, перекладачів та експертів</w:t>
            </w:r>
          </w:p>
          <w:p w:rsidR="001D4B2C" w:rsidRPr="00600EC5" w:rsidRDefault="001D4B2C" w:rsidP="00BC110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3"/>
                <w:lang w:val="uk-UA"/>
              </w:rPr>
            </w:pPr>
            <w:r w:rsidRPr="00600EC5">
              <w:rPr>
                <w:color w:val="000000"/>
                <w:sz w:val="20"/>
                <w:szCs w:val="23"/>
                <w:lang w:val="uk-UA"/>
              </w:rPr>
              <w:t>1. Витрати, пов'язані із залученням свідків, спеціалістів, перекладачів та експертів, несе сторона кримінального провадження, яка заявила клопотання про виклик свідків, залучила спеціаліста, перекладача чи експерта, крім випадків, встановлених цим Кодексом.</w:t>
            </w:r>
          </w:p>
          <w:p w:rsidR="001D4B2C" w:rsidRPr="00600EC5" w:rsidRDefault="001D4B2C" w:rsidP="00BC110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3"/>
                <w:lang w:val="uk-UA"/>
              </w:rPr>
            </w:pPr>
            <w:r w:rsidRPr="00600EC5">
              <w:rPr>
                <w:color w:val="000000"/>
                <w:sz w:val="20"/>
                <w:szCs w:val="23"/>
                <w:lang w:val="uk-UA"/>
              </w:rPr>
              <w:t>2. Витрати, пов'язані із участю потерпілих у кримінальному провадженні, залученням та участю перекладачів для перекладу показань підозрюваного, обвинуваченого, потерпілого, цивільного позивача та цивільного відповідача, здійснюються за рахунок коштів Державного бюджету України в порядку, передбаченому Кабінетом Міністрів України. Залучення стороною обвинувачення експертів спеціалізованих державних установ, а також проведення експертизи за дорученням слідчого судді або суду здійснюється за рахунок коштів, які цільовим призначенням виділяються цим установам з Державного бюджету України.</w:t>
            </w:r>
          </w:p>
          <w:p w:rsidR="001D4B2C" w:rsidRPr="00600EC5" w:rsidRDefault="001D4B2C" w:rsidP="00BC110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3"/>
                <w:lang w:val="uk-UA"/>
              </w:rPr>
            </w:pPr>
            <w:r w:rsidRPr="00600EC5">
              <w:rPr>
                <w:color w:val="000000"/>
                <w:sz w:val="20"/>
                <w:szCs w:val="23"/>
                <w:lang w:val="uk-UA"/>
              </w:rPr>
              <w:t>3. Потерпілим, цивільним позивачам, свідкам оплачуються проїзд, наймання житла та добові (у разі переїзду до іншого населеного пункту), а також компенсація за втрачений заробіток чи відрив від звичайних занять.</w:t>
            </w:r>
          </w:p>
          <w:p w:rsidR="001D4B2C" w:rsidRPr="00600EC5" w:rsidRDefault="001D4B2C" w:rsidP="00BC110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3"/>
                <w:lang w:val="uk-UA"/>
              </w:rPr>
            </w:pPr>
            <w:r w:rsidRPr="00600EC5">
              <w:rPr>
                <w:color w:val="000000"/>
                <w:sz w:val="20"/>
                <w:szCs w:val="23"/>
                <w:lang w:val="uk-UA"/>
              </w:rPr>
              <w:t>Компенсація за втрачений заробіток обчислюється пропорційно від розміру середньомісячного заробітку, а компенсація за відрив від звичайних занять - пропорційно від розміру мінімальної заробітної плати.</w:t>
            </w:r>
          </w:p>
          <w:p w:rsidR="001D4B2C" w:rsidRPr="00600EC5" w:rsidRDefault="001D4B2C" w:rsidP="00BC110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3"/>
                <w:lang w:val="uk-UA"/>
              </w:rPr>
            </w:pPr>
            <w:r w:rsidRPr="00600EC5">
              <w:rPr>
                <w:color w:val="000000"/>
                <w:sz w:val="20"/>
                <w:szCs w:val="23"/>
                <w:lang w:val="uk-UA"/>
              </w:rPr>
              <w:t>4. Експертам, спеціалістам, перекладачам оплачуються проїзд, а також добові в разі переїзду до іншого населеного пункту. Експертам, спеціалістам і перекладачам повинна бути сплачена винагорода за виконану роботу, якщо це не є їх службовим обов'язком.</w:t>
            </w:r>
          </w:p>
          <w:p w:rsidR="001D4B2C" w:rsidRDefault="001D4B2C" w:rsidP="00BC110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3"/>
                <w:lang w:val="uk-UA"/>
              </w:rPr>
            </w:pPr>
            <w:r w:rsidRPr="00600EC5">
              <w:rPr>
                <w:color w:val="000000"/>
                <w:sz w:val="20"/>
                <w:szCs w:val="23"/>
                <w:lang w:val="uk-UA"/>
              </w:rPr>
              <w:t>5. Граничний розмір компенсації витрат, пов'язаних із залученням потерпілих, свідків, спеціалістів та експертів, встановлюється Кабінетом Міністрів України</w:t>
            </w:r>
          </w:p>
          <w:p w:rsidR="001D4B2C" w:rsidRPr="00600EC5" w:rsidRDefault="001D4B2C" w:rsidP="00BC110E">
            <w:pPr>
              <w:jc w:val="both"/>
              <w:rPr>
                <w:color w:val="000000"/>
                <w:lang w:val="uk-UA"/>
              </w:rPr>
            </w:pPr>
            <w:r w:rsidRPr="00DE50DB">
              <w:rPr>
                <w:color w:val="000000"/>
                <w:lang w:val="uk-UA"/>
              </w:rPr>
              <w:t>____________</w:t>
            </w:r>
            <w:r>
              <w:rPr>
                <w:color w:val="000000"/>
                <w:lang w:val="uk-UA"/>
              </w:rPr>
              <w:t>_____</w:t>
            </w:r>
            <w:r w:rsidRPr="00DE50DB">
              <w:rPr>
                <w:color w:val="000000"/>
                <w:lang w:val="uk-UA"/>
              </w:rPr>
              <w:t>_______</w:t>
            </w:r>
            <w:r w:rsidR="000A67AA">
              <w:rPr>
                <w:color w:val="000000"/>
                <w:lang w:val="uk-UA"/>
              </w:rPr>
              <w:t>__________</w:t>
            </w:r>
            <w:r w:rsidR="00423133">
              <w:rPr>
                <w:color w:val="000000"/>
                <w:lang w:val="uk-UA"/>
              </w:rPr>
              <w:t>________________</w:t>
            </w:r>
          </w:p>
          <w:p w:rsidR="001D4B2C" w:rsidRPr="00600EC5" w:rsidRDefault="001D4B2C" w:rsidP="00BC110E">
            <w:pPr>
              <w:jc w:val="both"/>
              <w:rPr>
                <w:color w:val="000000"/>
                <w:lang w:val="uk-UA"/>
              </w:rPr>
            </w:pPr>
            <w:r w:rsidRPr="00DE50DB">
              <w:rPr>
                <w:color w:val="000000"/>
                <w:lang w:val="uk-UA"/>
              </w:rPr>
              <w:t>____________</w:t>
            </w:r>
            <w:r>
              <w:rPr>
                <w:color w:val="000000"/>
                <w:lang w:val="uk-UA"/>
              </w:rPr>
              <w:t>_____</w:t>
            </w:r>
            <w:r w:rsidRPr="00DE50DB">
              <w:rPr>
                <w:color w:val="000000"/>
                <w:lang w:val="uk-UA"/>
              </w:rPr>
              <w:t>_______</w:t>
            </w:r>
            <w:r w:rsidR="00423133">
              <w:rPr>
                <w:color w:val="000000"/>
                <w:lang w:val="uk-UA"/>
              </w:rPr>
              <w:t>__________________________</w:t>
            </w:r>
          </w:p>
          <w:p w:rsidR="001D4B2C" w:rsidRPr="00A34EC6" w:rsidRDefault="001D4B2C" w:rsidP="00A34EC6">
            <w:pPr>
              <w:jc w:val="center"/>
              <w:rPr>
                <w:color w:val="000000"/>
                <w:szCs w:val="20"/>
                <w:vertAlign w:val="superscript"/>
                <w:lang w:val="uk-UA"/>
              </w:rPr>
            </w:pPr>
            <w:r w:rsidRPr="00600EC5">
              <w:rPr>
                <w:color w:val="000000"/>
                <w:szCs w:val="20"/>
                <w:vertAlign w:val="superscript"/>
                <w:lang w:val="uk-UA"/>
              </w:rPr>
              <w:t>(відмітка про прибуття особи для проведення процесуальної дії)</w:t>
            </w:r>
          </w:p>
          <w:p w:rsidR="001D4B2C" w:rsidRPr="00600EC5" w:rsidRDefault="001D4B2C" w:rsidP="00BC110E">
            <w:pPr>
              <w:jc w:val="both"/>
              <w:rPr>
                <w:color w:val="000000"/>
                <w:lang w:val="uk-UA"/>
              </w:rPr>
            </w:pPr>
            <w:r w:rsidRPr="00DE50DB">
              <w:rPr>
                <w:color w:val="000000"/>
                <w:lang w:val="uk-UA"/>
              </w:rPr>
              <w:t>____________</w:t>
            </w:r>
            <w:r>
              <w:rPr>
                <w:color w:val="000000"/>
                <w:lang w:val="uk-UA"/>
              </w:rPr>
              <w:t>_____</w:t>
            </w:r>
            <w:r w:rsidRPr="00DE50DB">
              <w:rPr>
                <w:color w:val="000000"/>
                <w:lang w:val="uk-UA"/>
              </w:rPr>
              <w:t>_______</w:t>
            </w:r>
            <w:r w:rsidR="00423133">
              <w:rPr>
                <w:color w:val="000000"/>
                <w:lang w:val="uk-UA"/>
              </w:rPr>
              <w:t>__________________________</w:t>
            </w:r>
          </w:p>
          <w:p w:rsidR="001D4B2C" w:rsidRPr="00600EC5" w:rsidRDefault="001D4B2C" w:rsidP="00BC110E">
            <w:pPr>
              <w:jc w:val="both"/>
              <w:rPr>
                <w:color w:val="000000"/>
                <w:lang w:val="uk-UA"/>
              </w:rPr>
            </w:pPr>
            <w:r w:rsidRPr="00DE50DB">
              <w:rPr>
                <w:color w:val="000000"/>
                <w:lang w:val="uk-UA"/>
              </w:rPr>
              <w:t>____________</w:t>
            </w:r>
            <w:r>
              <w:rPr>
                <w:color w:val="000000"/>
                <w:lang w:val="uk-UA"/>
              </w:rPr>
              <w:t>_____</w:t>
            </w:r>
            <w:r w:rsidRPr="00DE50DB">
              <w:rPr>
                <w:color w:val="000000"/>
                <w:lang w:val="uk-UA"/>
              </w:rPr>
              <w:t>_______</w:t>
            </w:r>
            <w:r w:rsidR="00423133">
              <w:rPr>
                <w:color w:val="000000"/>
                <w:lang w:val="uk-UA"/>
              </w:rPr>
              <w:t>__________________________</w:t>
            </w:r>
          </w:p>
          <w:p w:rsidR="001D4B2C" w:rsidRPr="00DE50DB" w:rsidRDefault="001D4B2C" w:rsidP="00BC110E">
            <w:pPr>
              <w:jc w:val="center"/>
              <w:rPr>
                <w:color w:val="000000"/>
                <w:vertAlign w:val="subscript"/>
                <w:lang w:val="uk-UA"/>
              </w:rPr>
            </w:pPr>
            <w:r w:rsidRPr="00DE50DB">
              <w:rPr>
                <w:color w:val="000000"/>
                <w:vertAlign w:val="subscript"/>
                <w:lang w:val="uk-UA"/>
              </w:rPr>
              <w:t>(прізвище</w:t>
            </w:r>
            <w:r>
              <w:rPr>
                <w:color w:val="000000"/>
                <w:vertAlign w:val="subscript"/>
                <w:lang w:val="uk-UA"/>
              </w:rPr>
              <w:t xml:space="preserve">, ініціали, </w:t>
            </w:r>
            <w:r w:rsidRPr="00DE50DB">
              <w:rPr>
                <w:color w:val="000000"/>
                <w:vertAlign w:val="subscript"/>
                <w:lang w:val="uk-UA"/>
              </w:rPr>
              <w:t xml:space="preserve">посада </w:t>
            </w:r>
            <w:r>
              <w:rPr>
                <w:color w:val="000000"/>
                <w:vertAlign w:val="subscript"/>
                <w:lang w:val="uk-UA"/>
              </w:rPr>
              <w:t xml:space="preserve">та підпис </w:t>
            </w:r>
            <w:r w:rsidRPr="00DE50DB">
              <w:rPr>
                <w:color w:val="000000"/>
                <w:vertAlign w:val="subscript"/>
                <w:lang w:val="uk-UA"/>
              </w:rPr>
              <w:t>слідчого)</w:t>
            </w:r>
          </w:p>
          <w:p w:rsidR="00145D94" w:rsidRPr="00860536" w:rsidRDefault="001D4B2C" w:rsidP="0042313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12"/>
                <w:lang w:val="uk-UA"/>
              </w:rPr>
            </w:pPr>
            <w:proofErr w:type="spellStart"/>
            <w:r w:rsidRPr="00600EC5">
              <w:rPr>
                <w:color w:val="000000"/>
                <w:sz w:val="32"/>
                <w:lang w:val="uk-UA"/>
              </w:rPr>
              <w:t>м.п</w:t>
            </w:r>
            <w:proofErr w:type="spellEnd"/>
            <w:r w:rsidRPr="00600EC5">
              <w:rPr>
                <w:color w:val="000000"/>
                <w:sz w:val="32"/>
                <w:lang w:val="uk-UA"/>
              </w:rPr>
              <w:t>.</w:t>
            </w:r>
            <w:r w:rsidRPr="00DE50DB">
              <w:rPr>
                <w:color w:val="000000"/>
                <w:lang w:val="uk-UA"/>
              </w:rPr>
              <w:t>«____»____________ 20__ року</w:t>
            </w:r>
          </w:p>
        </w:tc>
      </w:tr>
    </w:tbl>
    <w:p w:rsidR="001D4B2C" w:rsidRPr="00A521B8" w:rsidRDefault="001D4B2C" w:rsidP="00423133">
      <w:pPr>
        <w:pStyle w:val="3"/>
        <w:spacing w:before="0" w:after="0"/>
        <w:rPr>
          <w:color w:val="000000"/>
          <w:sz w:val="24"/>
          <w:szCs w:val="12"/>
          <w:lang w:val="uk-UA"/>
        </w:rPr>
      </w:pPr>
    </w:p>
    <w:sectPr w:rsidR="001D4B2C" w:rsidRPr="00A521B8" w:rsidSect="001D4B2C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2F"/>
    <w:rsid w:val="00027B45"/>
    <w:rsid w:val="000476F3"/>
    <w:rsid w:val="000477D5"/>
    <w:rsid w:val="00065D94"/>
    <w:rsid w:val="000810D7"/>
    <w:rsid w:val="00091E09"/>
    <w:rsid w:val="000A2265"/>
    <w:rsid w:val="000A67AA"/>
    <w:rsid w:val="000D4222"/>
    <w:rsid w:val="000D672A"/>
    <w:rsid w:val="000E5FEF"/>
    <w:rsid w:val="00125F86"/>
    <w:rsid w:val="00130E67"/>
    <w:rsid w:val="00131743"/>
    <w:rsid w:val="00132894"/>
    <w:rsid w:val="0014146B"/>
    <w:rsid w:val="00145D94"/>
    <w:rsid w:val="001818EB"/>
    <w:rsid w:val="00185C8B"/>
    <w:rsid w:val="00193E49"/>
    <w:rsid w:val="001A1624"/>
    <w:rsid w:val="001D4B2C"/>
    <w:rsid w:val="001F073F"/>
    <w:rsid w:val="002053FF"/>
    <w:rsid w:val="002130E9"/>
    <w:rsid w:val="00221571"/>
    <w:rsid w:val="00226EBF"/>
    <w:rsid w:val="002346A5"/>
    <w:rsid w:val="00253134"/>
    <w:rsid w:val="0026616C"/>
    <w:rsid w:val="002A155F"/>
    <w:rsid w:val="002C362C"/>
    <w:rsid w:val="002C532F"/>
    <w:rsid w:val="002D4E71"/>
    <w:rsid w:val="002F22E6"/>
    <w:rsid w:val="00313A95"/>
    <w:rsid w:val="003474E7"/>
    <w:rsid w:val="0037572A"/>
    <w:rsid w:val="00376B3B"/>
    <w:rsid w:val="003837AF"/>
    <w:rsid w:val="00385FC6"/>
    <w:rsid w:val="0038693B"/>
    <w:rsid w:val="003A32CA"/>
    <w:rsid w:val="003A4457"/>
    <w:rsid w:val="003D6D1B"/>
    <w:rsid w:val="003F033A"/>
    <w:rsid w:val="003F7583"/>
    <w:rsid w:val="00423133"/>
    <w:rsid w:val="00424017"/>
    <w:rsid w:val="0042675D"/>
    <w:rsid w:val="00453F74"/>
    <w:rsid w:val="00457F07"/>
    <w:rsid w:val="00465E76"/>
    <w:rsid w:val="004734E4"/>
    <w:rsid w:val="00490026"/>
    <w:rsid w:val="00491AD2"/>
    <w:rsid w:val="004A0551"/>
    <w:rsid w:val="004A05D0"/>
    <w:rsid w:val="004A2690"/>
    <w:rsid w:val="004C7EDA"/>
    <w:rsid w:val="004E33A5"/>
    <w:rsid w:val="004E65AB"/>
    <w:rsid w:val="00550F4E"/>
    <w:rsid w:val="00554BD1"/>
    <w:rsid w:val="005704CF"/>
    <w:rsid w:val="00575729"/>
    <w:rsid w:val="00576808"/>
    <w:rsid w:val="005822A5"/>
    <w:rsid w:val="005915B8"/>
    <w:rsid w:val="005B1DFC"/>
    <w:rsid w:val="005B34D3"/>
    <w:rsid w:val="005B7292"/>
    <w:rsid w:val="005D1A37"/>
    <w:rsid w:val="005D3560"/>
    <w:rsid w:val="00612EC8"/>
    <w:rsid w:val="006340E4"/>
    <w:rsid w:val="00650C9C"/>
    <w:rsid w:val="006540D7"/>
    <w:rsid w:val="006626C9"/>
    <w:rsid w:val="006A3BC0"/>
    <w:rsid w:val="006A78FC"/>
    <w:rsid w:val="006C2391"/>
    <w:rsid w:val="006C35BD"/>
    <w:rsid w:val="006C3F6D"/>
    <w:rsid w:val="006C6FDE"/>
    <w:rsid w:val="006D3882"/>
    <w:rsid w:val="006E7A87"/>
    <w:rsid w:val="0073112B"/>
    <w:rsid w:val="00742E3F"/>
    <w:rsid w:val="00753A55"/>
    <w:rsid w:val="00767A92"/>
    <w:rsid w:val="007B7C8C"/>
    <w:rsid w:val="00810EE9"/>
    <w:rsid w:val="0085180B"/>
    <w:rsid w:val="00864D23"/>
    <w:rsid w:val="00870537"/>
    <w:rsid w:val="00870FD8"/>
    <w:rsid w:val="00894BB5"/>
    <w:rsid w:val="008B409E"/>
    <w:rsid w:val="008B4BFF"/>
    <w:rsid w:val="008B4EBB"/>
    <w:rsid w:val="008B62C9"/>
    <w:rsid w:val="008D2D4D"/>
    <w:rsid w:val="008E0E5F"/>
    <w:rsid w:val="00910B3E"/>
    <w:rsid w:val="0093406D"/>
    <w:rsid w:val="00943DA1"/>
    <w:rsid w:val="00955AC1"/>
    <w:rsid w:val="0096130A"/>
    <w:rsid w:val="009774B2"/>
    <w:rsid w:val="009803EA"/>
    <w:rsid w:val="0099646A"/>
    <w:rsid w:val="009D24AB"/>
    <w:rsid w:val="009D634E"/>
    <w:rsid w:val="00A34EC6"/>
    <w:rsid w:val="00A622F7"/>
    <w:rsid w:val="00A75C0F"/>
    <w:rsid w:val="00A855DE"/>
    <w:rsid w:val="00AB3452"/>
    <w:rsid w:val="00AC0B62"/>
    <w:rsid w:val="00AC473C"/>
    <w:rsid w:val="00AF086B"/>
    <w:rsid w:val="00AF6531"/>
    <w:rsid w:val="00B116B1"/>
    <w:rsid w:val="00B457C6"/>
    <w:rsid w:val="00B53C34"/>
    <w:rsid w:val="00B54161"/>
    <w:rsid w:val="00B66CE5"/>
    <w:rsid w:val="00B84134"/>
    <w:rsid w:val="00BA15A1"/>
    <w:rsid w:val="00BD034C"/>
    <w:rsid w:val="00BD6333"/>
    <w:rsid w:val="00BF6874"/>
    <w:rsid w:val="00C1287D"/>
    <w:rsid w:val="00C12EEF"/>
    <w:rsid w:val="00C23C80"/>
    <w:rsid w:val="00C61AB4"/>
    <w:rsid w:val="00C71E8C"/>
    <w:rsid w:val="00C84853"/>
    <w:rsid w:val="00CA0153"/>
    <w:rsid w:val="00CC0BFF"/>
    <w:rsid w:val="00CE0A08"/>
    <w:rsid w:val="00D13CC3"/>
    <w:rsid w:val="00D16ACE"/>
    <w:rsid w:val="00D255D6"/>
    <w:rsid w:val="00D2663F"/>
    <w:rsid w:val="00D32184"/>
    <w:rsid w:val="00D33A45"/>
    <w:rsid w:val="00D4271E"/>
    <w:rsid w:val="00D47AFD"/>
    <w:rsid w:val="00D649A7"/>
    <w:rsid w:val="00D7700D"/>
    <w:rsid w:val="00DC1A15"/>
    <w:rsid w:val="00DC4787"/>
    <w:rsid w:val="00DC5F98"/>
    <w:rsid w:val="00DC655B"/>
    <w:rsid w:val="00DD14DA"/>
    <w:rsid w:val="00DD3DF8"/>
    <w:rsid w:val="00E0251A"/>
    <w:rsid w:val="00E13069"/>
    <w:rsid w:val="00E255F7"/>
    <w:rsid w:val="00E376BD"/>
    <w:rsid w:val="00E43430"/>
    <w:rsid w:val="00E52984"/>
    <w:rsid w:val="00E56CDB"/>
    <w:rsid w:val="00E57E13"/>
    <w:rsid w:val="00E76A43"/>
    <w:rsid w:val="00EA13BF"/>
    <w:rsid w:val="00ED751F"/>
    <w:rsid w:val="00EF0A04"/>
    <w:rsid w:val="00EF3DFD"/>
    <w:rsid w:val="00F10255"/>
    <w:rsid w:val="00F11797"/>
    <w:rsid w:val="00F22C63"/>
    <w:rsid w:val="00F23D95"/>
    <w:rsid w:val="00F301DF"/>
    <w:rsid w:val="00F52A39"/>
    <w:rsid w:val="00F7122B"/>
    <w:rsid w:val="00F80A76"/>
    <w:rsid w:val="00F9661D"/>
    <w:rsid w:val="00FB4286"/>
    <w:rsid w:val="00FB5514"/>
    <w:rsid w:val="00FC7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C7AD"/>
  <w15:docId w15:val="{0EC945DB-E66B-4152-B8BE-4E906732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D4B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4B2C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StyleZakonu">
    <w:name w:val="StyleZakonu"/>
    <w:basedOn w:val="a"/>
    <w:link w:val="StyleZakonu0"/>
    <w:rsid w:val="001D4B2C"/>
    <w:pPr>
      <w:spacing w:after="60" w:line="220" w:lineRule="exact"/>
      <w:ind w:firstLine="284"/>
      <w:jc w:val="both"/>
    </w:pPr>
    <w:rPr>
      <w:lang w:val="x-none"/>
    </w:rPr>
  </w:style>
  <w:style w:type="character" w:customStyle="1" w:styleId="StyleZakonu0">
    <w:name w:val="StyleZakonu Знак"/>
    <w:link w:val="StyleZakonu"/>
    <w:rsid w:val="001D4B2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Body Text Indent 2"/>
    <w:basedOn w:val="a"/>
    <w:link w:val="20"/>
    <w:rsid w:val="001D4B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D4B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1D4B2C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226E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EB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4DA00-2C53-40AE-A26E-44591D6A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5044</Words>
  <Characters>2876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 Windows</cp:lastModifiedBy>
  <cp:revision>2</cp:revision>
  <cp:lastPrinted>2023-06-26T07:22:00Z</cp:lastPrinted>
  <dcterms:created xsi:type="dcterms:W3CDTF">2023-06-27T07:35:00Z</dcterms:created>
  <dcterms:modified xsi:type="dcterms:W3CDTF">2023-06-27T07:35:00Z</dcterms:modified>
</cp:coreProperties>
</file>