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F7" w:rsidRPr="0069392A" w:rsidRDefault="00416722" w:rsidP="0069392A">
      <w:pPr>
        <w:pStyle w:val="a8"/>
        <w:jc w:val="both"/>
        <w:rPr>
          <w:b/>
          <w:bCs/>
        </w:rPr>
      </w:pPr>
      <w:r w:rsidRPr="004A6041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/>
          <w:sz w:val="28"/>
          <w:szCs w:val="28"/>
        </w:rPr>
        <w:t xml:space="preserve"> </w:t>
      </w:r>
      <w:r w:rsidR="00F77610" w:rsidRPr="004A6041">
        <w:rPr>
          <w:rFonts w:ascii="Times New Roman" w:hAnsi="Times New Roman"/>
          <w:sz w:val="28"/>
          <w:szCs w:val="28"/>
        </w:rPr>
        <w:t>п</w:t>
      </w:r>
      <w:r w:rsidR="004A6041" w:rsidRPr="004A6041">
        <w:rPr>
          <w:rFonts w:ascii="Times New Roman" w:hAnsi="Times New Roman"/>
          <w:sz w:val="28"/>
          <w:szCs w:val="28"/>
        </w:rPr>
        <w:t xml:space="preserve">ерсональні комп’ютери, </w:t>
      </w:r>
      <w:r w:rsidR="004A6041" w:rsidRPr="004A6041">
        <w:rPr>
          <w:rFonts w:ascii="Times New Roman" w:hAnsi="Times New Roman"/>
          <w:b/>
          <w:sz w:val="28"/>
          <w:szCs w:val="28"/>
        </w:rPr>
        <w:t xml:space="preserve">ноутбук, </w:t>
      </w:r>
      <w:r w:rsidR="004A6041" w:rsidRPr="004A6041">
        <w:rPr>
          <w:rFonts w:ascii="Times New Roman" w:hAnsi="Times New Roman"/>
          <w:b/>
          <w:spacing w:val="-1"/>
          <w:sz w:val="28"/>
          <w:szCs w:val="28"/>
        </w:rPr>
        <w:t>портативний документ-сканер</w:t>
      </w:r>
      <w:r w:rsidR="004A6041" w:rsidRPr="004A6041">
        <w:rPr>
          <w:rFonts w:ascii="Times New Roman" w:hAnsi="Times New Roman"/>
          <w:sz w:val="28"/>
          <w:szCs w:val="28"/>
        </w:rPr>
        <w:t xml:space="preserve"> </w:t>
      </w:r>
      <w:r w:rsidR="00F77610" w:rsidRPr="004A6041">
        <w:rPr>
          <w:rFonts w:ascii="Times New Roman" w:hAnsi="Times New Roman"/>
          <w:sz w:val="28"/>
          <w:szCs w:val="28"/>
        </w:rPr>
        <w:t>(</w:t>
      </w:r>
      <w:r w:rsidR="0069392A" w:rsidRPr="00030D13">
        <w:rPr>
          <w:rFonts w:ascii="Times New Roman" w:hAnsi="Times New Roman"/>
          <w:b/>
          <w:iCs/>
          <w:color w:val="000000"/>
          <w:sz w:val="28"/>
          <w:szCs w:val="28"/>
        </w:rPr>
        <w:t xml:space="preserve">ДК 021:2015 </w:t>
      </w:r>
      <w:r w:rsidR="0069392A" w:rsidRPr="005F0C4A">
        <w:rPr>
          <w:rFonts w:ascii="Times New Roman" w:hAnsi="Times New Roman"/>
          <w:b/>
          <w:iCs/>
          <w:color w:val="000000"/>
          <w:sz w:val="28"/>
          <w:szCs w:val="28"/>
        </w:rPr>
        <w:t xml:space="preserve">– </w:t>
      </w:r>
      <w:r w:rsidR="0069392A" w:rsidRPr="005F0C4A">
        <w:rPr>
          <w:rFonts w:ascii="Times New Roman" w:hAnsi="Times New Roman"/>
          <w:b/>
          <w:color w:val="000000"/>
          <w:sz w:val="28"/>
          <w:szCs w:val="28"/>
        </w:rPr>
        <w:t>3023000</w:t>
      </w:r>
      <w:r w:rsidR="0069392A">
        <w:rPr>
          <w:rFonts w:ascii="Times New Roman" w:hAnsi="Times New Roman"/>
          <w:b/>
          <w:color w:val="000000"/>
          <w:sz w:val="28"/>
          <w:szCs w:val="28"/>
        </w:rPr>
        <w:t>0-0 Комп’ютерне обладнання (БФП</w:t>
      </w:r>
      <w:r w:rsidR="00F77610" w:rsidRPr="004A6041">
        <w:rPr>
          <w:rFonts w:ascii="Times New Roman" w:hAnsi="Times New Roman"/>
          <w:sz w:val="28"/>
          <w:szCs w:val="28"/>
        </w:rPr>
        <w:t>).</w:t>
      </w:r>
    </w:p>
    <w:p w:rsidR="00416722" w:rsidRPr="004A6041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UA-2021-09-21-006041-c" w:history="1">
        <w:r w:rsidR="0069392A" w:rsidRPr="006939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uk-UA"/>
          </w:rPr>
          <w:t>UA-2021-09-21-006041-c</w:t>
        </w:r>
      </w:hyperlink>
      <w:r w:rsidRPr="0069392A">
        <w:rPr>
          <w:rFonts w:ascii="Times New Roman" w:hAnsi="Times New Roman" w:cs="Times New Roman"/>
          <w:sz w:val="28"/>
          <w:szCs w:val="28"/>
        </w:rPr>
        <w:t>.</w:t>
      </w:r>
    </w:p>
    <w:p w:rsidR="007522B7" w:rsidRPr="004A6041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69392A" w:rsidRPr="00CB2898" w:rsidRDefault="0069392A" w:rsidP="0069392A">
      <w:pPr>
        <w:suppressAutoHyphens/>
        <w:ind w:firstLine="370"/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819"/>
        <w:gridCol w:w="1679"/>
      </w:tblGrid>
      <w:tr w:rsidR="0069392A" w:rsidRPr="0069392A" w:rsidTr="00B5634A">
        <w:tc>
          <w:tcPr>
            <w:tcW w:w="534" w:type="dxa"/>
            <w:shd w:val="clear" w:color="auto" w:fill="auto"/>
          </w:tcPr>
          <w:p w:rsidR="0069392A" w:rsidRPr="0069392A" w:rsidRDefault="0069392A" w:rsidP="00B5634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9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69392A" w:rsidRPr="0069392A" w:rsidRDefault="0069392A" w:rsidP="00B5634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товару, </w:t>
            </w:r>
            <w:r w:rsidRPr="0069392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технічні вимоги</w:t>
            </w:r>
          </w:p>
        </w:tc>
        <w:tc>
          <w:tcPr>
            <w:tcW w:w="1559" w:type="dxa"/>
            <w:shd w:val="clear" w:color="auto" w:fill="auto"/>
          </w:tcPr>
          <w:p w:rsidR="0069392A" w:rsidRPr="0069392A" w:rsidRDefault="0069392A" w:rsidP="00B5634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92A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комплектів</w:t>
            </w:r>
          </w:p>
        </w:tc>
      </w:tr>
      <w:tr w:rsidR="0069392A" w:rsidRPr="0069392A" w:rsidTr="00B5634A">
        <w:tc>
          <w:tcPr>
            <w:tcW w:w="534" w:type="dxa"/>
            <w:shd w:val="clear" w:color="auto" w:fill="auto"/>
          </w:tcPr>
          <w:p w:rsidR="0069392A" w:rsidRPr="0069392A" w:rsidRDefault="0069392A" w:rsidP="00B5634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9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69392A" w:rsidRPr="0069392A" w:rsidRDefault="0069392A" w:rsidP="00B5634A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392A">
              <w:rPr>
                <w:rFonts w:ascii="Times New Roman" w:hAnsi="Times New Roman"/>
                <w:sz w:val="28"/>
                <w:szCs w:val="28"/>
              </w:rPr>
              <w:t>Багатофункціональний пристрій</w:t>
            </w:r>
          </w:p>
        </w:tc>
        <w:tc>
          <w:tcPr>
            <w:tcW w:w="1559" w:type="dxa"/>
            <w:shd w:val="clear" w:color="auto" w:fill="auto"/>
          </w:tcPr>
          <w:p w:rsidR="0069392A" w:rsidRPr="0069392A" w:rsidRDefault="0069392A" w:rsidP="00B5634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92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69392A" w:rsidRPr="004A6041" w:rsidRDefault="0069392A" w:rsidP="0069392A">
      <w:pPr>
        <w:suppressAutoHyphens/>
        <w:ind w:firstLine="3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Опис товару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6640"/>
      </w:tblGrid>
      <w:tr w:rsidR="0069392A" w:rsidRPr="0069392A" w:rsidTr="00B5634A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9392A" w:rsidRPr="0069392A" w:rsidRDefault="0069392A" w:rsidP="00B56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39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БФП</w:t>
            </w:r>
          </w:p>
        </w:tc>
      </w:tr>
      <w:tr w:rsidR="0069392A" w:rsidRPr="0069392A" w:rsidTr="00B5634A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Тип пристрою</w:t>
            </w:r>
          </w:p>
        </w:tc>
        <w:tc>
          <w:tcPr>
            <w:tcW w:w="3241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Багатофункціональний пристрій</w:t>
            </w:r>
          </w:p>
        </w:tc>
      </w:tr>
      <w:tr w:rsidR="0069392A" w:rsidRPr="0069392A" w:rsidTr="00B5634A">
        <w:trPr>
          <w:trHeight w:val="20"/>
        </w:trPr>
        <w:tc>
          <w:tcPr>
            <w:tcW w:w="1759" w:type="pct"/>
            <w:shd w:val="clear" w:color="auto" w:fill="auto"/>
            <w:vAlign w:val="center"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Технологія друку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Лазерний</w:t>
            </w:r>
          </w:p>
        </w:tc>
      </w:tr>
      <w:tr w:rsidR="0069392A" w:rsidRPr="0069392A" w:rsidTr="00B5634A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Підтримувані функції</w:t>
            </w:r>
          </w:p>
        </w:tc>
        <w:tc>
          <w:tcPr>
            <w:tcW w:w="3241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Друк, сканування, копіювання</w:t>
            </w:r>
          </w:p>
        </w:tc>
      </w:tr>
      <w:tr w:rsidR="0069392A" w:rsidRPr="0069392A" w:rsidTr="00B5634A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Кольоровість друку</w:t>
            </w:r>
          </w:p>
        </w:tc>
        <w:tc>
          <w:tcPr>
            <w:tcW w:w="3241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Чорно-білий</w:t>
            </w:r>
          </w:p>
        </w:tc>
      </w:tr>
      <w:tr w:rsidR="0069392A" w:rsidRPr="0069392A" w:rsidTr="00B5634A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Максимальний формат</w:t>
            </w:r>
          </w:p>
        </w:tc>
        <w:tc>
          <w:tcPr>
            <w:tcW w:w="3241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не менш A4</w:t>
            </w:r>
          </w:p>
        </w:tc>
      </w:tr>
      <w:tr w:rsidR="0069392A" w:rsidRPr="0069392A" w:rsidTr="00B5634A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Роздільна здатність друку</w:t>
            </w:r>
          </w:p>
        </w:tc>
        <w:tc>
          <w:tcPr>
            <w:tcW w:w="3241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рше</w:t>
            </w:r>
            <w:proofErr w:type="spellEnd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 xml:space="preserve">600 x 600 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69392A" w:rsidRPr="0069392A" w:rsidTr="00B5634A">
        <w:trPr>
          <w:trHeight w:val="20"/>
        </w:trPr>
        <w:tc>
          <w:tcPr>
            <w:tcW w:w="1759" w:type="pct"/>
            <w:shd w:val="clear" w:color="auto" w:fill="auto"/>
            <w:vAlign w:val="center"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Максимальна якість друку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рше</w:t>
            </w:r>
            <w:proofErr w:type="spellEnd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 xml:space="preserve">1200 x 1200 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69392A" w:rsidRPr="0069392A" w:rsidTr="00B5634A">
        <w:trPr>
          <w:trHeight w:val="20"/>
        </w:trPr>
        <w:tc>
          <w:tcPr>
            <w:tcW w:w="1759" w:type="pct"/>
            <w:shd w:val="clear" w:color="auto" w:fill="auto"/>
            <w:vAlign w:val="center"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Швидкість ч/б друку А4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рше</w:t>
            </w:r>
            <w:proofErr w:type="spellEnd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/хв</w:t>
            </w:r>
          </w:p>
        </w:tc>
      </w:tr>
      <w:tr w:rsidR="0069392A" w:rsidRPr="0069392A" w:rsidTr="00B5634A">
        <w:trPr>
          <w:trHeight w:val="20"/>
        </w:trPr>
        <w:tc>
          <w:tcPr>
            <w:tcW w:w="1759" w:type="pct"/>
            <w:shd w:val="clear" w:color="auto" w:fill="auto"/>
            <w:vAlign w:val="center"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Максимальна роздільна здатність копіювання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рше</w:t>
            </w:r>
            <w:proofErr w:type="spellEnd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 xml:space="preserve">600 x 600 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69392A" w:rsidRPr="0069392A" w:rsidTr="00B5634A">
        <w:trPr>
          <w:trHeight w:val="20"/>
        </w:trPr>
        <w:tc>
          <w:tcPr>
            <w:tcW w:w="1759" w:type="pct"/>
            <w:shd w:val="clear" w:color="auto" w:fill="auto"/>
            <w:vAlign w:val="center"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Оптична роздільна здатність сканера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рше</w:t>
            </w:r>
            <w:proofErr w:type="spellEnd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 xml:space="preserve">600 x 600 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69392A" w:rsidRPr="0069392A" w:rsidTr="00B5634A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Інтерпольована роздільна здатність сканера</w:t>
            </w:r>
          </w:p>
        </w:tc>
        <w:tc>
          <w:tcPr>
            <w:tcW w:w="3241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рше</w:t>
            </w:r>
            <w:proofErr w:type="spellEnd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</w:t>
            </w: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 xml:space="preserve">00 x </w:t>
            </w:r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69392A" w:rsidRPr="0069392A" w:rsidTr="00B5634A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Можливості</w:t>
            </w:r>
          </w:p>
        </w:tc>
        <w:tc>
          <w:tcPr>
            <w:tcW w:w="3241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рше</w:t>
            </w:r>
            <w:proofErr w:type="spellEnd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двосторонній друк (дуплекс)</w:t>
            </w:r>
          </w:p>
        </w:tc>
      </w:tr>
      <w:tr w:rsidR="0069392A" w:rsidRPr="0069392A" w:rsidTr="00B5634A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Місткість вхідного лотку (стандарт)</w:t>
            </w:r>
          </w:p>
        </w:tc>
        <w:tc>
          <w:tcPr>
            <w:tcW w:w="3241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Не менш 250 аркушів</w:t>
            </w:r>
          </w:p>
        </w:tc>
      </w:tr>
      <w:tr w:rsidR="0069392A" w:rsidRPr="0069392A" w:rsidTr="00B5634A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Місткість вихідного лотку (стандарт)</w:t>
            </w:r>
          </w:p>
        </w:tc>
        <w:tc>
          <w:tcPr>
            <w:tcW w:w="3241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 xml:space="preserve">Не менш </w:t>
            </w:r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0 аркушів</w:t>
            </w:r>
          </w:p>
        </w:tc>
      </w:tr>
      <w:tr w:rsidR="0069392A" w:rsidRPr="0069392A" w:rsidTr="00B5634A">
        <w:trPr>
          <w:trHeight w:val="20"/>
        </w:trPr>
        <w:tc>
          <w:tcPr>
            <w:tcW w:w="1759" w:type="pct"/>
            <w:shd w:val="clear" w:color="auto" w:fill="auto"/>
            <w:vAlign w:val="center"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Комплектація оригінальними витратними матеріалами</w:t>
            </w:r>
          </w:p>
        </w:tc>
        <w:tc>
          <w:tcPr>
            <w:tcW w:w="3241" w:type="pct"/>
            <w:shd w:val="clear" w:color="auto" w:fill="auto"/>
            <w:vAlign w:val="center"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proofErr w:type="spellEnd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 xml:space="preserve">-картридж, що входить в комплект, повинен мати ресурс стандартного 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proofErr w:type="spellEnd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 xml:space="preserve">-картриджу і не менше </w:t>
            </w:r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69392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 xml:space="preserve"> ресурсом не менше </w:t>
            </w:r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2A" w:rsidRPr="0069392A" w:rsidTr="00B5634A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Гарантійний</w:t>
            </w:r>
            <w:proofErr w:type="spellEnd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</w:t>
            </w:r>
            <w:proofErr w:type="gramStart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proofErr w:type="gramEnd"/>
            <w:r w:rsidRPr="00693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41" w:type="pct"/>
            <w:shd w:val="clear" w:color="auto" w:fill="auto"/>
            <w:vAlign w:val="center"/>
            <w:hideMark/>
          </w:tcPr>
          <w:p w:rsidR="0069392A" w:rsidRPr="0069392A" w:rsidRDefault="0069392A" w:rsidP="00B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2A">
              <w:rPr>
                <w:rFonts w:ascii="Times New Roman" w:hAnsi="Times New Roman" w:cs="Times New Roman"/>
                <w:sz w:val="24"/>
                <w:szCs w:val="24"/>
              </w:rPr>
              <w:t>12 місяців</w:t>
            </w:r>
          </w:p>
        </w:tc>
      </w:tr>
    </w:tbl>
    <w:p w:rsidR="004A6041" w:rsidRPr="004A6041" w:rsidRDefault="004A6041" w:rsidP="004A6041">
      <w:pPr>
        <w:suppressAutoHyphens/>
        <w:ind w:firstLine="3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2210 до кошторису на 2021 рік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 (довідка про зміни до кошторису)</w:t>
      </w:r>
      <w:r w:rsidR="00A340D0" w:rsidRPr="004A604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CC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4A6041">
        <w:rPr>
          <w:rFonts w:ascii="Times New Roman" w:hAnsi="Times New Roman" w:cs="Times New Roman"/>
          <w:sz w:val="28"/>
          <w:szCs w:val="28"/>
        </w:rPr>
        <w:t>ч</w:t>
      </w:r>
      <w:r w:rsidR="004B29BB" w:rsidRPr="004A6041">
        <w:rPr>
          <w:rFonts w:ascii="Times New Roman" w:hAnsi="Times New Roman" w:cs="Times New Roman"/>
          <w:sz w:val="28"/>
          <w:szCs w:val="28"/>
        </w:rPr>
        <w:t>альників відповідної продукції, з урахуванням постанови КМУ від 04.04.2001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69392A">
        <w:rPr>
          <w:rFonts w:ascii="Times New Roman" w:hAnsi="Times New Roman" w:cs="Times New Roman"/>
          <w:sz w:val="28"/>
          <w:szCs w:val="28"/>
        </w:rPr>
        <w:t>204</w:t>
      </w:r>
      <w:bookmarkStart w:id="0" w:name="_GoBack"/>
      <w:bookmarkEnd w:id="0"/>
      <w:r w:rsidR="00CD44F4">
        <w:rPr>
          <w:rFonts w:ascii="Times New Roman" w:hAnsi="Times New Roman" w:cs="Times New Roman"/>
          <w:sz w:val="28"/>
          <w:szCs w:val="28"/>
        </w:rPr>
        <w:t> 000,00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3D1DFD"/>
    <w:rsid w:val="00415160"/>
    <w:rsid w:val="00416722"/>
    <w:rsid w:val="004A6041"/>
    <w:rsid w:val="004B29BB"/>
    <w:rsid w:val="0051262F"/>
    <w:rsid w:val="005E10EB"/>
    <w:rsid w:val="005E160A"/>
    <w:rsid w:val="0069392A"/>
    <w:rsid w:val="006C71CC"/>
    <w:rsid w:val="007522B7"/>
    <w:rsid w:val="00775346"/>
    <w:rsid w:val="008061DA"/>
    <w:rsid w:val="008A7A7E"/>
    <w:rsid w:val="00A340D0"/>
    <w:rsid w:val="00A835F7"/>
    <w:rsid w:val="00B05E57"/>
    <w:rsid w:val="00CB1087"/>
    <w:rsid w:val="00CD44F4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6939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6939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ofisna-ta-kompyuterna-tekhnika/UA-2021-09-21-006041-c-kompyuterne-obladnannya-bf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1491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2</cp:revision>
  <cp:lastPrinted>2021-09-24T05:53:00Z</cp:lastPrinted>
  <dcterms:created xsi:type="dcterms:W3CDTF">2021-09-24T05:56:00Z</dcterms:created>
  <dcterms:modified xsi:type="dcterms:W3CDTF">2021-09-24T05:56:00Z</dcterms:modified>
</cp:coreProperties>
</file>