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09"/>
      </w:tblGrid>
      <w:tr w:rsidR="000E5B04" w:rsidRPr="00FD786C" w14:paraId="04A16F21" w14:textId="77777777" w:rsidTr="00056D2F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CCD2A1" w14:textId="7A8B38FE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B94BE5" w14:textId="72192735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наказом </w:t>
            </w:r>
            <w:r w:rsidR="001343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в.о.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керівника Донецької обласної прокуратури від </w:t>
            </w:r>
            <w:r w:rsidR="0063071E" w:rsidRPr="0063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="0063071E" w:rsidRPr="0063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.2021 р. №</w:t>
            </w:r>
            <w:r w:rsidR="001343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765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-к</w:t>
            </w:r>
          </w:p>
        </w:tc>
      </w:tr>
    </w:tbl>
    <w:p w14:paraId="4030FDC9" w14:textId="3499A54F" w:rsidR="000E5B04" w:rsidRPr="00FD786C" w:rsidRDefault="000E5B04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0" w:name="n195"/>
      <w:bookmarkEnd w:id="0"/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FD78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</w:p>
    <w:p w14:paraId="71F2334B" w14:textId="0AC15B92" w:rsidR="000E5B04" w:rsidRPr="00FD786C" w:rsidRDefault="000E5B04" w:rsidP="000E5B0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зайняття посади державної служби категорії 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>«</w:t>
      </w:r>
      <w:r w:rsidR="00FB14F6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>»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</w:p>
    <w:p w14:paraId="056789DD" w14:textId="7AAE9B18" w:rsidR="000E5B04" w:rsidRPr="00FD786C" w:rsidRDefault="00FB14F6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заступника начальника</w:t>
      </w:r>
      <w:r w:rsidR="000E5B04"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0E5B04" w:rsidRPr="00FD786C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>відділу</w:t>
      </w:r>
      <w:r w:rsidR="000A4DDA" w:rsidRPr="00FD786C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 xml:space="preserve"> </w:t>
      </w:r>
      <w:r w:rsidR="00C62DF2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>організаційно-методичної роботи та координації діяльності правоохоронних органів у сфері протидії злочинності управління нагляду за додержанням законів Національною поліцією України та органами, які ведуть боротьбу з організованою та транснаціональною злочинністю</w:t>
      </w:r>
      <w:r w:rsidR="000E5B04" w:rsidRPr="00FD786C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 xml:space="preserve"> Донецької обласної прокуратури</w:t>
      </w:r>
    </w:p>
    <w:tbl>
      <w:tblPr>
        <w:tblW w:w="5084" w:type="pct"/>
        <w:tblInd w:w="-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423"/>
        <w:gridCol w:w="132"/>
        <w:gridCol w:w="9"/>
        <w:gridCol w:w="2969"/>
        <w:gridCol w:w="8"/>
        <w:gridCol w:w="5954"/>
      </w:tblGrid>
      <w:tr w:rsidR="000E5B04" w:rsidRPr="00FD786C" w14:paraId="2D07DB8C" w14:textId="77777777" w:rsidTr="00FB14F6">
        <w:trPr>
          <w:gridBefore w:val="1"/>
          <w:wBefore w:w="11" w:type="dxa"/>
        </w:trPr>
        <w:tc>
          <w:tcPr>
            <w:tcW w:w="949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84D5B9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0E5B04" w:rsidRPr="00C62DF2" w14:paraId="6D67ED87" w14:textId="77777777" w:rsidTr="00FB14F6">
        <w:trPr>
          <w:gridBefore w:val="1"/>
          <w:wBefore w:w="11" w:type="dxa"/>
        </w:trPr>
        <w:tc>
          <w:tcPr>
            <w:tcW w:w="35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7E4C53" w14:textId="77777777" w:rsidR="000E5B04" w:rsidRPr="00FD786C" w:rsidRDefault="000E5B04" w:rsidP="000A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647E8" w14:textId="77777777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Організовує роботу головних спеціалістів відділу організаційно-методичної роботи та координації діяльності правоохоронних органів у сфері протидії злочинності</w:t>
            </w:r>
          </w:p>
          <w:p w14:paraId="7C316F43" w14:textId="77777777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Контролює стан виконавської та трудової дисципліни головних спеціалістів відділу організаційно-методичної роботи та координації діяльності правоохоронних органів у сфері протидії злочинності</w:t>
            </w:r>
          </w:p>
          <w:p w14:paraId="0F865155" w14:textId="77777777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Перевіряє своєчасність, повноту та якість виконання доручень керівника відділу головними спеціалістами відділу організаційно-методичної роботи та координації діяльності правоохоронних органів у сфері протидії злочинності</w:t>
            </w:r>
          </w:p>
          <w:p w14:paraId="2EEAE440" w14:textId="77777777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Вживає заходи до підвищення професійного рівня головних спеціалістів відділу організаційно-методичної роботи та координації діяльності правоохоронних органів у сфері протидії злочинності</w:t>
            </w:r>
          </w:p>
          <w:p w14:paraId="044331D6" w14:textId="77777777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дорученням керівника відділу організовує та проводить оперативні наради у відділі</w:t>
            </w:r>
          </w:p>
          <w:p w14:paraId="20DB9644" w14:textId="77777777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 участь у підготовці інформаційно-статистичних матеріалів про стан злочинності та досудового розслідування в регіоні</w:t>
            </w:r>
          </w:p>
          <w:p w14:paraId="23207909" w14:textId="77777777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Опрацьовує за дорученням керівництва відділу документи, що мають обмежений доступ (у тому числі категорії ДСК), а саме відомостей, що містяться в наказах, розпорядженнях, вказівках та інших управлінських актах, а також доповідних записках, довідках, інформаційних листах, аналізах, узагальненнях, документах прокурорського реагування, методичних рекомендаціях, відомчої кореспонденції та інших документах, для створення яких використовується службова інформація</w:t>
            </w:r>
          </w:p>
          <w:p w14:paraId="2FD008F1" w14:textId="77777777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Виконує інформаційно-аналітичну роботу щодо стану досудового розслідування кримінальних проваджень та злочинності</w:t>
            </w:r>
          </w:p>
          <w:p w14:paraId="0542C40E" w14:textId="5AF3C1A4" w:rsidR="000E5B04" w:rsidRPr="0086247D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Виконує інші службові доручення керівника відділу, пов’язані із забезпеченням виконання покладених на структурний підрозділ завдань</w:t>
            </w:r>
          </w:p>
        </w:tc>
      </w:tr>
      <w:tr w:rsidR="000E5B04" w:rsidRPr="001343BA" w14:paraId="2A9E2AE9" w14:textId="77777777" w:rsidTr="00FB14F6">
        <w:trPr>
          <w:gridBefore w:val="1"/>
          <w:wBefore w:w="11" w:type="dxa"/>
        </w:trPr>
        <w:tc>
          <w:tcPr>
            <w:tcW w:w="35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046D5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20E5FE" w14:textId="3760EDD9" w:rsidR="00A239B3" w:rsidRPr="00FD786C" w:rsidRDefault="00A239B3" w:rsidP="00056D2F">
            <w:pPr>
              <w:spacing w:before="150" w:after="15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Посадовий оклад – </w:t>
            </w:r>
            <w:r w:rsidR="00FB14F6">
              <w:rPr>
                <w:rFonts w:ascii="Times New Roman" w:hAnsi="Times New Roman"/>
                <w:sz w:val="24"/>
                <w:szCs w:val="24"/>
                <w:lang w:val="uk-UA"/>
              </w:rPr>
              <w:t>76</w:t>
            </w: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00,00 грн.,</w:t>
            </w:r>
            <w:r w:rsidRPr="00FD786C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14:paraId="567A3DB5" w14:textId="5133A1EF" w:rsidR="000E5B04" w:rsidRPr="0063071E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надбавки та доплати відповідно до статті 52 Закону України «Про державну службу» та постанови Кабінету Міністрів України від 18 січня 2017 року № 15 «Питання оплати праці працівників державних органів»</w:t>
            </w:r>
            <w:r w:rsidR="0063071E" w:rsidRPr="006307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="0063071E">
              <w:rPr>
                <w:rFonts w:ascii="Times New Roman" w:hAnsi="Times New Roman"/>
                <w:sz w:val="24"/>
                <w:szCs w:val="24"/>
                <w:lang w:val="uk-UA"/>
              </w:rPr>
              <w:t>зі змінами</w:t>
            </w:r>
            <w:r w:rsidR="0063071E" w:rsidRPr="0063071E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0E5B04" w:rsidRPr="00FD786C" w14:paraId="47A96F13" w14:textId="77777777" w:rsidTr="00FB14F6">
        <w:trPr>
          <w:gridBefore w:val="1"/>
          <w:wBefore w:w="11" w:type="dxa"/>
        </w:trPr>
        <w:tc>
          <w:tcPr>
            <w:tcW w:w="35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E1048A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EC2D13" w14:textId="0F212980" w:rsidR="00A239B3" w:rsidRPr="00FD786C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2377D815" w14:textId="4A593480" w:rsidR="000E5B04" w:rsidRPr="00FD786C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осіб, які досягли 65-річного віку строк призначення 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встановлюється відповідно до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пункту 4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частин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 2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статті 34 Закону України «Про державну службу»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0A4DDA" w:rsidRPr="00FD786C" w14:paraId="48573A3C" w14:textId="77777777" w:rsidTr="00FB14F6">
        <w:trPr>
          <w:gridBefore w:val="1"/>
          <w:wBefore w:w="11" w:type="dxa"/>
        </w:trPr>
        <w:tc>
          <w:tcPr>
            <w:tcW w:w="35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1716C0" w14:textId="77777777" w:rsidR="000E5B04" w:rsidRPr="00FD786C" w:rsidRDefault="000E5B04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070229" w14:textId="6EEACF0F" w:rsidR="003D5F02" w:rsidRPr="00FD786C" w:rsidRDefault="003D5F02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14:paraId="70CBCCA8" w14:textId="71CD7B7B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1) заяву про участь у конкурсі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із зазначенням основних мотивів щодо зайняття посади за формою,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br/>
              <w:t>№ 246 (із змінами);</w:t>
            </w:r>
          </w:p>
          <w:p w14:paraId="557745C9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2) резюме за формою згідно з додатком 2¹, в якому обов’язково зазначається така інформація:</w:t>
            </w:r>
          </w:p>
          <w:p w14:paraId="5BBD1A7E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прізвище, ім’я, по батькові кандидата;</w:t>
            </w:r>
          </w:p>
          <w:p w14:paraId="00AE31E3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реквізити документа, що посвідчує особу та підтверджує громадянство України;</w:t>
            </w:r>
          </w:p>
          <w:p w14:paraId="35BC8A56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наявності відповідного ступеня вищої освіти;</w:t>
            </w:r>
          </w:p>
          <w:p w14:paraId="1D13D9EA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рівня вільного володіння державною мовою;</w:t>
            </w:r>
          </w:p>
          <w:p w14:paraId="1D9BAEB1" w14:textId="402F2233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7889771E" w14:textId="6B3FC45C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3) заява, в якій особа повідомляє</w:t>
            </w:r>
            <w:r w:rsidR="000C3C18"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,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що до неї не застосовуються заборони, визначені частинами третьою або четвертою статті 1 Закону України «Про очищення влади»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CABAA4A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Подача додатків до заяви не є обов’язковою.</w:t>
            </w:r>
          </w:p>
          <w:p w14:paraId="72D09E56" w14:textId="1C0A7C25" w:rsidR="000E5B04" w:rsidRPr="00FD786C" w:rsidRDefault="00A239B3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Документи приймаються до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1</w:t>
            </w:r>
            <w:r w:rsidR="0063071E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5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год. 00 хв. 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br/>
            </w:r>
            <w:r w:rsidR="0063071E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16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</w:t>
            </w:r>
            <w:r w:rsidR="003D5F02"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>квітня</w:t>
            </w:r>
            <w:r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2021 року</w:t>
            </w:r>
            <w:r w:rsidR="005B78C2"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через Єдиний портал вакансій державної служби НАДС за посиланням </w:t>
            </w:r>
            <w:hyperlink r:id="rId7" w:history="1">
              <w:r w:rsidR="005B78C2" w:rsidRPr="00FD786C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lang w:val="uk-UA"/>
                </w:rPr>
                <w:t>https://career.gov.ua</w:t>
              </w:r>
            </w:hyperlink>
            <w:r w:rsidR="005B78C2" w:rsidRPr="00FD786C">
              <w:rPr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</w:tc>
      </w:tr>
      <w:tr w:rsidR="000E5B04" w:rsidRPr="00FD786C" w14:paraId="34B521AB" w14:textId="77777777" w:rsidTr="00FB14F6">
        <w:trPr>
          <w:gridBefore w:val="1"/>
          <w:wBefore w:w="11" w:type="dxa"/>
        </w:trPr>
        <w:tc>
          <w:tcPr>
            <w:tcW w:w="35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61E657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CE6994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E5B04" w:rsidRPr="00FD786C" w14:paraId="17DFEC2A" w14:textId="77777777" w:rsidTr="00FB14F6">
        <w:trPr>
          <w:gridBefore w:val="1"/>
          <w:wBefore w:w="11" w:type="dxa"/>
        </w:trPr>
        <w:tc>
          <w:tcPr>
            <w:tcW w:w="35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708560" w14:textId="77777777" w:rsidR="000C3C18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 xml:space="preserve">Дата і час початку проведення тестування кандидатів. </w:t>
            </w:r>
          </w:p>
          <w:p w14:paraId="23D95ADD" w14:textId="4B8BD5B8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тестування</w:t>
            </w:r>
            <w:r w:rsidR="00FB14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та розв’язання ситуаційного завдання</w:t>
            </w:r>
          </w:p>
          <w:p w14:paraId="29B09BCC" w14:textId="77777777" w:rsidR="000C3C18" w:rsidRPr="00FD786C" w:rsidRDefault="000C3C18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0ECB7507" w14:textId="0A02DF70" w:rsidR="000E5B04" w:rsidRPr="00FD786C" w:rsidRDefault="000E5B04" w:rsidP="000C3C1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59BB36" w14:textId="77777777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6719E11" w14:textId="64B61191" w:rsidR="000C3C18" w:rsidRPr="00FD786C" w:rsidRDefault="0063071E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квітня 2021 року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E54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09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год. 00 хв.</w:t>
            </w:r>
          </w:p>
          <w:p w14:paraId="1D3D7256" w14:textId="595816E5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C09F0E9" w14:textId="637AFA55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5E1707CD" w14:textId="448A6322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тестування за фізичної присутності кандидатів)</w:t>
            </w:r>
          </w:p>
          <w:p w14:paraId="5B2B7F7D" w14:textId="77777777" w:rsidR="003D5F02" w:rsidRPr="00FD786C" w:rsidRDefault="003D5F02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FF69F35" w14:textId="77777777" w:rsidR="00FB14F6" w:rsidRDefault="00FB14F6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B3BBEBB" w14:textId="4E92C75A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2E55425E" w14:textId="2EC6C0F1" w:rsidR="000C3C18" w:rsidRPr="00FD786C" w:rsidRDefault="000C3C18" w:rsidP="003D5F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співбесіди за фізичної присутності кандидатів)</w:t>
            </w:r>
          </w:p>
        </w:tc>
      </w:tr>
      <w:tr w:rsidR="000E5B04" w:rsidRPr="00FD786C" w14:paraId="53868B6C" w14:textId="77777777" w:rsidTr="00FB14F6">
        <w:trPr>
          <w:gridBefore w:val="1"/>
          <w:wBefore w:w="11" w:type="dxa"/>
        </w:trPr>
        <w:tc>
          <w:tcPr>
            <w:tcW w:w="35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73BCD6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9411C0" w14:textId="77777777" w:rsidR="003D5F02" w:rsidRPr="00FD786C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Нагаєвська Марія Вячеславівна</w:t>
            </w:r>
          </w:p>
          <w:p w14:paraId="67200C58" w14:textId="6479D966" w:rsidR="000E5B04" w:rsidRPr="00FD786C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87500, Донецька область, м. Маріуполь,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вул. Університетська, буд. 6, (0629) 54-10-53,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kadri-don@don.gp.gov.ua</w:t>
            </w:r>
          </w:p>
        </w:tc>
      </w:tr>
      <w:tr w:rsidR="000E5B04" w:rsidRPr="00FD786C" w14:paraId="6208F483" w14:textId="77777777" w:rsidTr="00FB14F6">
        <w:trPr>
          <w:gridBefore w:val="1"/>
          <w:wBefore w:w="11" w:type="dxa"/>
        </w:trPr>
        <w:tc>
          <w:tcPr>
            <w:tcW w:w="949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9F86F2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FB14F6" w:rsidRPr="00FD786C" w14:paraId="3D334747" w14:textId="77777777" w:rsidTr="00FB14F6">
        <w:trPr>
          <w:gridBefore w:val="1"/>
          <w:wBefore w:w="11" w:type="dxa"/>
        </w:trPr>
        <w:tc>
          <w:tcPr>
            <w:tcW w:w="5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993683" w14:textId="77777777" w:rsidR="00FB14F6" w:rsidRPr="00FD786C" w:rsidRDefault="00FB14F6" w:rsidP="00FB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CCE8CC" w14:textId="77777777" w:rsidR="00FB14F6" w:rsidRPr="00FD786C" w:rsidRDefault="00FB14F6" w:rsidP="00FB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0BD692" w14:textId="786EFF95" w:rsidR="00FB14F6" w:rsidRPr="00FD786C" w:rsidRDefault="00FB14F6" w:rsidP="00FB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Вища </w:t>
            </w:r>
            <w:r w:rsidRPr="00686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освіта не нижче ступеня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магістра</w:t>
            </w:r>
            <w:r w:rsidRPr="00686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(спеціальності: «Правознавство», «Право»)</w:t>
            </w:r>
          </w:p>
        </w:tc>
      </w:tr>
      <w:tr w:rsidR="00FB14F6" w:rsidRPr="00FD786C" w14:paraId="4DB276FC" w14:textId="77777777" w:rsidTr="00FB14F6">
        <w:trPr>
          <w:gridBefore w:val="1"/>
          <w:wBefore w:w="11" w:type="dxa"/>
        </w:trPr>
        <w:tc>
          <w:tcPr>
            <w:tcW w:w="5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423705" w14:textId="77777777" w:rsidR="00FB14F6" w:rsidRPr="00FD786C" w:rsidRDefault="00FB14F6" w:rsidP="00FB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45BEEA" w14:textId="77777777" w:rsidR="00FB14F6" w:rsidRPr="00FD786C" w:rsidRDefault="00FB14F6" w:rsidP="00FB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B9F9D6" w14:textId="73F935DA" w:rsidR="00FB14F6" w:rsidRPr="00FD786C" w:rsidRDefault="00FB14F6" w:rsidP="00FB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3D5F02" w:rsidRPr="00FD786C" w14:paraId="66CCA6AC" w14:textId="77777777" w:rsidTr="00FB14F6">
        <w:trPr>
          <w:gridBefore w:val="1"/>
          <w:wBefore w:w="11" w:type="dxa"/>
          <w:trHeight w:val="690"/>
        </w:trPr>
        <w:tc>
          <w:tcPr>
            <w:tcW w:w="5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8B7F22" w14:textId="77777777" w:rsidR="003D5F02" w:rsidRPr="00FD786C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99102C" w14:textId="77777777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0E3324" w14:textId="6AF4C874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0E5B04" w:rsidRPr="00FD786C" w14:paraId="60049FAE" w14:textId="77777777" w:rsidTr="00FB14F6">
        <w:trPr>
          <w:gridBefore w:val="1"/>
          <w:wBefore w:w="11" w:type="dxa"/>
          <w:trHeight w:val="690"/>
        </w:trPr>
        <w:tc>
          <w:tcPr>
            <w:tcW w:w="5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22EFF9" w14:textId="77777777" w:rsidR="000E5B04" w:rsidRPr="00FD786C" w:rsidRDefault="000E5B04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5CF4FA" w14:textId="77777777" w:rsidR="000E5B04" w:rsidRPr="00FD786C" w:rsidRDefault="000E5B04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2F0CA4" w14:textId="36EA2110" w:rsidR="000E5B04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0E5B04" w:rsidRPr="00FD786C" w14:paraId="30EB4BCA" w14:textId="77777777" w:rsidTr="00FB14F6">
        <w:trPr>
          <w:gridBefore w:val="1"/>
          <w:wBefore w:w="11" w:type="dxa"/>
        </w:trPr>
        <w:tc>
          <w:tcPr>
            <w:tcW w:w="949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6EC794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0E5B04" w:rsidRPr="00FD786C" w14:paraId="50EF6E2D" w14:textId="77777777" w:rsidTr="00FB14F6">
        <w:trPr>
          <w:gridBefore w:val="1"/>
          <w:wBefore w:w="11" w:type="dxa"/>
        </w:trPr>
        <w:tc>
          <w:tcPr>
            <w:tcW w:w="35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C741C0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323385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FB14F6" w:rsidRPr="00FB14F6" w14:paraId="7306FD64" w14:textId="77777777" w:rsidTr="00FB1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E0B4" w14:textId="77777777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18" w:type="dxa"/>
            <w:gridSpan w:val="4"/>
          </w:tcPr>
          <w:p w14:paraId="362C1C14" w14:textId="77777777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Лідерство</w:t>
            </w:r>
          </w:p>
        </w:tc>
        <w:tc>
          <w:tcPr>
            <w:tcW w:w="5954" w:type="dxa"/>
          </w:tcPr>
          <w:p w14:paraId="553DF812" w14:textId="77777777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організація колективу для досягнення визначеної мети, методи стимуляції та мотивації підпорядкованих працівників;</w:t>
            </w:r>
          </w:p>
          <w:p w14:paraId="45629BFC" w14:textId="77777777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уміння обґрунтовувати та обстоювати власну позицію</w:t>
            </w:r>
          </w:p>
        </w:tc>
      </w:tr>
      <w:tr w:rsidR="00FB14F6" w:rsidRPr="00FB14F6" w14:paraId="261EBDDB" w14:textId="77777777" w:rsidTr="00FB1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E647" w14:textId="77777777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18" w:type="dxa"/>
            <w:gridSpan w:val="4"/>
          </w:tcPr>
          <w:p w14:paraId="581622DC" w14:textId="77777777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Прийняття ефективних рішень</w:t>
            </w:r>
          </w:p>
        </w:tc>
        <w:tc>
          <w:tcPr>
            <w:tcW w:w="5954" w:type="dxa"/>
          </w:tcPr>
          <w:p w14:paraId="64442F81" w14:textId="77777777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 вміння вирішувати комплексні завдання;</w:t>
            </w:r>
          </w:p>
          <w:p w14:paraId="26DF630C" w14:textId="77777777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ефективно використовувати ресурси (у тому числі фінансові і матеріальні);</w:t>
            </w:r>
          </w:p>
          <w:p w14:paraId="6853188B" w14:textId="60D2EF9D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" w:name="n60"/>
            <w:bookmarkEnd w:id="2"/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bookmarkStart w:id="3" w:name="n61"/>
            <w:bookmarkEnd w:id="3"/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вміння працювати з великими масивами інформації;</w:t>
            </w:r>
          </w:p>
          <w:p w14:paraId="56E18E59" w14:textId="77777777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4" w:name="n62"/>
            <w:bookmarkStart w:id="5" w:name="n63"/>
            <w:bookmarkEnd w:id="4"/>
            <w:bookmarkEnd w:id="5"/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 встановлення цілей, пріоритетів та орієнтирів.</w:t>
            </w:r>
          </w:p>
        </w:tc>
      </w:tr>
      <w:tr w:rsidR="00FB14F6" w:rsidRPr="00FB14F6" w14:paraId="0CB4D167" w14:textId="77777777" w:rsidTr="00FB1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4604" w14:textId="77777777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118" w:type="dxa"/>
            <w:gridSpan w:val="4"/>
            <w:shd w:val="clear" w:color="auto" w:fill="auto"/>
          </w:tcPr>
          <w:p w14:paraId="6298B78E" w14:textId="77777777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Комунікація та взаємодія</w:t>
            </w:r>
          </w:p>
        </w:tc>
        <w:tc>
          <w:tcPr>
            <w:tcW w:w="5954" w:type="dxa"/>
            <w:shd w:val="clear" w:color="auto" w:fill="auto"/>
          </w:tcPr>
          <w:p w14:paraId="17C6B3F5" w14:textId="77777777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 вміння ефективної комунікації та публічних виступів;</w:t>
            </w:r>
          </w:p>
          <w:p w14:paraId="3CF26AA9" w14:textId="77777777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 співпраця та налагодження партнерської взаємодії;</w:t>
            </w:r>
          </w:p>
          <w:p w14:paraId="3AF2B920" w14:textId="77777777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 відкритість.</w:t>
            </w:r>
          </w:p>
        </w:tc>
      </w:tr>
      <w:tr w:rsidR="00A62114" w:rsidRPr="00FB14F6" w14:paraId="0206FAEC" w14:textId="77777777" w:rsidTr="00FB1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088E" w14:textId="58E6D2D0" w:rsidR="00A62114" w:rsidRPr="00FB14F6" w:rsidRDefault="00A62114" w:rsidP="00A62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118" w:type="dxa"/>
            <w:gridSpan w:val="4"/>
          </w:tcPr>
          <w:p w14:paraId="079EE28A" w14:textId="25CDB3E5" w:rsidR="00A62114" w:rsidRPr="00FB14F6" w:rsidRDefault="00A62114" w:rsidP="00A62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Делегування завдань</w:t>
            </w:r>
          </w:p>
        </w:tc>
        <w:tc>
          <w:tcPr>
            <w:tcW w:w="5954" w:type="dxa"/>
          </w:tcPr>
          <w:p w14:paraId="5F7B13AF" w14:textId="77777777" w:rsidR="00A62114" w:rsidRDefault="00A62114" w:rsidP="00A6211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9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розуміння алгоритму та процесів, необхідних для виконання завдання, передачі функцій та повноважень;</w:t>
            </w:r>
          </w:p>
          <w:p w14:paraId="0FAF02F5" w14:textId="77777777" w:rsidR="00A62114" w:rsidRDefault="00A62114" w:rsidP="00A6211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уміння розподілити завдання між декількома працівниками та сформувати у них правильне розуміння кінцевої мети та очікуваного результату;</w:t>
            </w:r>
          </w:p>
          <w:p w14:paraId="6CC5F9A4" w14:textId="48113770" w:rsidR="00A62114" w:rsidRPr="00FB14F6" w:rsidRDefault="00A62114" w:rsidP="00A62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здійснювати супровід, моніторинг та контроль делегованих завдань, оцінювати ефективність їх виконання</w:t>
            </w:r>
          </w:p>
        </w:tc>
      </w:tr>
      <w:tr w:rsidR="00FB14F6" w:rsidRPr="00FB14F6" w14:paraId="3A53DFEF" w14:textId="77777777" w:rsidTr="00FB1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EA67" w14:textId="77777777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5</w:t>
            </w:r>
          </w:p>
        </w:tc>
        <w:tc>
          <w:tcPr>
            <w:tcW w:w="3118" w:type="dxa"/>
            <w:gridSpan w:val="4"/>
          </w:tcPr>
          <w:p w14:paraId="633153E0" w14:textId="77777777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організацією роботи та персоналом</w:t>
            </w:r>
          </w:p>
        </w:tc>
        <w:tc>
          <w:tcPr>
            <w:tcW w:w="5954" w:type="dxa"/>
          </w:tcPr>
          <w:p w14:paraId="766B9CC7" w14:textId="77777777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 організація і контроль роботи;</w:t>
            </w:r>
          </w:p>
          <w:p w14:paraId="196A676C" w14:textId="77777777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 вміння працювати в команді та керувати командою;</w:t>
            </w:r>
          </w:p>
          <w:p w14:paraId="220E47B8" w14:textId="77777777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 мотивування;</w:t>
            </w:r>
          </w:p>
          <w:p w14:paraId="18E21B23" w14:textId="77777777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 оцінка і розвиток підлеглих;</w:t>
            </w:r>
          </w:p>
          <w:p w14:paraId="3537D785" w14:textId="77777777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 вміння розв’язання конфліктів.</w:t>
            </w:r>
          </w:p>
        </w:tc>
      </w:tr>
      <w:tr w:rsidR="000E5B04" w:rsidRPr="00FD786C" w14:paraId="5E344EA1" w14:textId="77777777" w:rsidTr="00FB14F6">
        <w:trPr>
          <w:gridBefore w:val="1"/>
          <w:wBefore w:w="11" w:type="dxa"/>
        </w:trPr>
        <w:tc>
          <w:tcPr>
            <w:tcW w:w="949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CD9E08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0E5B04" w:rsidRPr="00FD786C" w14:paraId="7896AF98" w14:textId="77777777" w:rsidTr="00FB14F6">
        <w:trPr>
          <w:gridBefore w:val="1"/>
          <w:wBefore w:w="11" w:type="dxa"/>
        </w:trPr>
        <w:tc>
          <w:tcPr>
            <w:tcW w:w="35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B95965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A7488A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3D5F02" w:rsidRPr="00FD786C" w14:paraId="6ECA0314" w14:textId="77777777" w:rsidTr="00FB1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1" w:type="dxa"/>
        </w:trPr>
        <w:tc>
          <w:tcPr>
            <w:tcW w:w="564" w:type="dxa"/>
            <w:gridSpan w:val="3"/>
            <w:shd w:val="clear" w:color="auto" w:fill="auto"/>
          </w:tcPr>
          <w:p w14:paraId="57C5780E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D9B87ED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954" w:type="dxa"/>
            <w:shd w:val="clear" w:color="auto" w:fill="auto"/>
          </w:tcPr>
          <w:p w14:paraId="62BA7CF1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14:paraId="27580E55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Конституції України;</w:t>
            </w:r>
          </w:p>
          <w:p w14:paraId="782A921E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державну службу»;</w:t>
            </w:r>
          </w:p>
          <w:p w14:paraId="14346E6E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запобігання корупції»</w:t>
            </w:r>
          </w:p>
          <w:p w14:paraId="3A7D2A3C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та іншого законодавства</w:t>
            </w:r>
          </w:p>
        </w:tc>
      </w:tr>
      <w:tr w:rsidR="003D5F02" w:rsidRPr="00FD786C" w14:paraId="5EB0C01A" w14:textId="77777777" w:rsidTr="00FB1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1" w:type="dxa"/>
        </w:trPr>
        <w:tc>
          <w:tcPr>
            <w:tcW w:w="564" w:type="dxa"/>
            <w:gridSpan w:val="3"/>
            <w:shd w:val="clear" w:color="auto" w:fill="auto"/>
          </w:tcPr>
          <w:p w14:paraId="56E51AD0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E4283D7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законодавства у сфері </w:t>
            </w:r>
          </w:p>
          <w:p w14:paraId="48C8A69F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14:paraId="72169C9C" w14:textId="77777777" w:rsidR="00F350F7" w:rsidRPr="00F350F7" w:rsidRDefault="00F350F7" w:rsidP="00F350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Знання: </w:t>
            </w:r>
          </w:p>
          <w:p w14:paraId="6882F292" w14:textId="77777777" w:rsidR="00F350F7" w:rsidRPr="00D87786" w:rsidRDefault="00F350F7" w:rsidP="00F350F7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прокуратуру»; </w:t>
            </w:r>
          </w:p>
          <w:p w14:paraId="671C6EDD" w14:textId="49EE5FA9" w:rsidR="00C62DF2" w:rsidRPr="009A6DFE" w:rsidRDefault="00F350F7" w:rsidP="00C62DF2">
            <w:pPr>
              <w:pStyle w:val="a5"/>
              <w:numPr>
                <w:ilvl w:val="0"/>
                <w:numId w:val="8"/>
              </w:numPr>
              <w:ind w:left="237" w:hanging="237"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внесення змін до деяких законодавчих актів України щодо першочергових заходів із реформи органів прокуратури»; </w:t>
            </w:r>
            <w:r w:rsidR="0063071E">
              <w:rPr>
                <w:sz w:val="24"/>
                <w:szCs w:val="24"/>
              </w:rPr>
              <w:br/>
              <w:t>-</w:t>
            </w:r>
            <w:r w:rsidR="00C62DF2" w:rsidRPr="009A6DFE">
              <w:rPr>
                <w:sz w:val="24"/>
                <w:szCs w:val="24"/>
              </w:rPr>
              <w:t xml:space="preserve">Кримінального кодексу України, </w:t>
            </w:r>
          </w:p>
          <w:p w14:paraId="48D5EF2C" w14:textId="77777777" w:rsidR="00C62DF2" w:rsidRPr="009A6DFE" w:rsidRDefault="00C62DF2" w:rsidP="00C62DF2">
            <w:pPr>
              <w:pStyle w:val="a5"/>
              <w:numPr>
                <w:ilvl w:val="0"/>
                <w:numId w:val="8"/>
              </w:numPr>
              <w:ind w:left="237" w:hanging="237"/>
              <w:rPr>
                <w:sz w:val="24"/>
                <w:szCs w:val="24"/>
              </w:rPr>
            </w:pPr>
            <w:r w:rsidRPr="009A6DFE">
              <w:rPr>
                <w:sz w:val="24"/>
                <w:szCs w:val="24"/>
              </w:rPr>
              <w:t xml:space="preserve">Кримінального процесуального кодексу України, </w:t>
            </w:r>
          </w:p>
          <w:p w14:paraId="02A0CC72" w14:textId="63DFF349" w:rsidR="00F350F7" w:rsidRPr="00D87786" w:rsidRDefault="00C62DF2" w:rsidP="00C62DF2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9A6DFE">
              <w:rPr>
                <w:sz w:val="24"/>
                <w:szCs w:val="24"/>
              </w:rPr>
              <w:t xml:space="preserve">Закону України «Про захист персональних даних»; </w:t>
            </w:r>
            <w:r w:rsidR="0063071E">
              <w:rPr>
                <w:sz w:val="24"/>
                <w:szCs w:val="24"/>
              </w:rPr>
              <w:br/>
              <w:t xml:space="preserve">- </w:t>
            </w:r>
            <w:r w:rsidRPr="009A6DFE">
              <w:rPr>
                <w:sz w:val="24"/>
                <w:szCs w:val="24"/>
              </w:rPr>
              <w:t xml:space="preserve">Положення про Єдиний реєстр досудових розслідувань, порядок його формування та ведення, </w:t>
            </w:r>
            <w:r w:rsidRPr="009A6DFE">
              <w:rPr>
                <w:rFonts w:eastAsia="Calibri"/>
                <w:sz w:val="24"/>
                <w:szCs w:val="24"/>
              </w:rPr>
              <w:t>затвердженого наказом Генерального прокурора</w:t>
            </w:r>
            <w:r w:rsidRPr="009A6DFE">
              <w:rPr>
                <w:rFonts w:eastAsia="Calibri"/>
                <w:color w:val="FF0000"/>
                <w:sz w:val="24"/>
                <w:szCs w:val="24"/>
              </w:rPr>
              <w:t xml:space="preserve"> </w:t>
            </w:r>
            <w:r w:rsidRPr="009A6DFE">
              <w:rPr>
                <w:rFonts w:eastAsia="Calibri"/>
                <w:sz w:val="24"/>
                <w:szCs w:val="24"/>
              </w:rPr>
              <w:t>від 30.06.2020 № 298</w:t>
            </w:r>
          </w:p>
          <w:p w14:paraId="6DCFD920" w14:textId="77777777" w:rsidR="00F350F7" w:rsidRPr="00D87786" w:rsidRDefault="00F350F7" w:rsidP="00F350F7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звернення громадян»; </w:t>
            </w:r>
          </w:p>
          <w:p w14:paraId="59C984CE" w14:textId="77777777" w:rsidR="00F350F7" w:rsidRPr="00D87786" w:rsidRDefault="00F350F7" w:rsidP="00F350F7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>Закону України «Про доступ до публічної інформації»</w:t>
            </w:r>
          </w:p>
          <w:p w14:paraId="3B5082C9" w14:textId="77777777" w:rsidR="00FD786C" w:rsidRPr="00F350F7" w:rsidRDefault="00FD786C" w:rsidP="00F350F7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Накази Генерального прокурора з основних напрямків </w:t>
            </w:r>
            <w:r w:rsidRPr="00F350F7">
              <w:rPr>
                <w:rFonts w:ascii="Times New Roman" w:hAnsi="Times New Roman"/>
                <w:sz w:val="24"/>
                <w:szCs w:val="24"/>
                <w:lang w:val="uk-UA"/>
              </w:rPr>
              <w:t>прокурорської діяльності</w:t>
            </w:r>
          </w:p>
          <w:p w14:paraId="19AB60E4" w14:textId="53B11A35" w:rsidR="003D5F02" w:rsidRPr="00FD786C" w:rsidRDefault="00FD786C" w:rsidP="00F350F7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0F7">
              <w:rPr>
                <w:rFonts w:ascii="Times New Roman" w:hAnsi="Times New Roman"/>
                <w:sz w:val="24"/>
                <w:szCs w:val="24"/>
                <w:lang w:val="uk-UA"/>
              </w:rPr>
              <w:t>інші організаційно-розпорядчі документи Офісу Генерального прокурора</w:t>
            </w:r>
            <w:r w:rsidR="003D5F02" w:rsidRPr="00FD786C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</w:p>
        </w:tc>
      </w:tr>
      <w:tr w:rsidR="00C62DF2" w:rsidRPr="00C62DF2" w14:paraId="2543A85B" w14:textId="77777777" w:rsidTr="00FB1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11" w:type="dxa"/>
          <w:trHeight w:val="751"/>
        </w:trPr>
        <w:tc>
          <w:tcPr>
            <w:tcW w:w="564" w:type="dxa"/>
            <w:gridSpan w:val="3"/>
          </w:tcPr>
          <w:p w14:paraId="51E64B5A" w14:textId="77777777" w:rsidR="00C62DF2" w:rsidRPr="00C62DF2" w:rsidRDefault="00C62DF2" w:rsidP="00FE5C77">
            <w:pPr>
              <w:rPr>
                <w:rFonts w:ascii="Times New Roman" w:hAnsi="Times New Roman" w:cs="Times New Roman"/>
                <w:sz w:val="24"/>
              </w:rPr>
            </w:pPr>
            <w:r w:rsidRPr="00C62DF2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977" w:type="dxa"/>
            <w:gridSpan w:val="2"/>
          </w:tcPr>
          <w:p w14:paraId="0AE5A4AC" w14:textId="77777777" w:rsidR="00C62DF2" w:rsidRPr="00C62DF2" w:rsidRDefault="00C62DF2" w:rsidP="00FE5C77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C62DF2">
              <w:rPr>
                <w:rFonts w:ascii="Times New Roman" w:hAnsi="Times New Roman" w:cs="Times New Roman"/>
                <w:sz w:val="24"/>
              </w:rPr>
              <w:t xml:space="preserve">Знання принципів роботи державних інформаційних систем, реєстрів, баз даних </w:t>
            </w:r>
          </w:p>
        </w:tc>
        <w:tc>
          <w:tcPr>
            <w:tcW w:w="5954" w:type="dxa"/>
          </w:tcPr>
          <w:p w14:paraId="26EB2052" w14:textId="77777777" w:rsidR="00C62DF2" w:rsidRPr="00C62DF2" w:rsidRDefault="00C62DF2" w:rsidP="00FE5C77">
            <w:pPr>
              <w:tabs>
                <w:tab w:val="left" w:pos="6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 основ роботи з відкритими базами даних</w:t>
            </w:r>
          </w:p>
        </w:tc>
      </w:tr>
    </w:tbl>
    <w:p w14:paraId="7CE50BA4" w14:textId="77777777" w:rsidR="007E2EF9" w:rsidRPr="00FD786C" w:rsidRDefault="007E2EF9">
      <w:pPr>
        <w:rPr>
          <w:lang w:val="uk-UA"/>
        </w:rPr>
      </w:pPr>
      <w:bookmarkStart w:id="6" w:name="n767"/>
      <w:bookmarkEnd w:id="6"/>
    </w:p>
    <w:sectPr w:rsidR="007E2EF9" w:rsidRPr="00FD786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BCEDD" w14:textId="77777777" w:rsidR="00BA061D" w:rsidRDefault="00BA061D" w:rsidP="002A666B">
      <w:pPr>
        <w:spacing w:after="0" w:line="240" w:lineRule="auto"/>
      </w:pPr>
      <w:r>
        <w:separator/>
      </w:r>
    </w:p>
  </w:endnote>
  <w:endnote w:type="continuationSeparator" w:id="0">
    <w:p w14:paraId="48151201" w14:textId="77777777" w:rsidR="00BA061D" w:rsidRDefault="00BA061D" w:rsidP="002A6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4F7E5" w14:textId="77777777" w:rsidR="002A666B" w:rsidRDefault="002A666B" w:rsidP="002A666B">
    <w:pPr>
      <w:pStyle w:val="a8"/>
      <w:tabs>
        <w:tab w:val="left" w:pos="893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B30CA" w14:textId="77777777" w:rsidR="00BA061D" w:rsidRDefault="00BA061D" w:rsidP="002A666B">
      <w:pPr>
        <w:spacing w:after="0" w:line="240" w:lineRule="auto"/>
      </w:pPr>
      <w:r>
        <w:separator/>
      </w:r>
    </w:p>
  </w:footnote>
  <w:footnote w:type="continuationSeparator" w:id="0">
    <w:p w14:paraId="5D80A454" w14:textId="77777777" w:rsidR="00BA061D" w:rsidRDefault="00BA061D" w:rsidP="002A6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02E3E"/>
    <w:multiLevelType w:val="hybridMultilevel"/>
    <w:tmpl w:val="B262C9D6"/>
    <w:lvl w:ilvl="0" w:tplc="F3C8DE3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3F7009"/>
    <w:multiLevelType w:val="hybridMultilevel"/>
    <w:tmpl w:val="8D186372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156E5"/>
    <w:multiLevelType w:val="hybridMultilevel"/>
    <w:tmpl w:val="91304ED4"/>
    <w:lvl w:ilvl="0" w:tplc="2E446E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4645A79"/>
    <w:multiLevelType w:val="hybridMultilevel"/>
    <w:tmpl w:val="3E3CFB02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45B99"/>
    <w:multiLevelType w:val="hybridMultilevel"/>
    <w:tmpl w:val="04C8AE28"/>
    <w:lvl w:ilvl="0" w:tplc="2E446E3A">
      <w:numFmt w:val="bullet"/>
      <w:lvlText w:val="-"/>
      <w:lvlJc w:val="left"/>
      <w:pPr>
        <w:ind w:left="29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6" w15:restartNumberingAfterBreak="0">
    <w:nsid w:val="4CA35B6D"/>
    <w:multiLevelType w:val="hybridMultilevel"/>
    <w:tmpl w:val="3ED4A018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7" w15:restartNumberingAfterBreak="0">
    <w:nsid w:val="5AA71357"/>
    <w:multiLevelType w:val="hybridMultilevel"/>
    <w:tmpl w:val="454CCAC0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10866"/>
    <w:multiLevelType w:val="hybridMultilevel"/>
    <w:tmpl w:val="A88467B0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04"/>
    <w:rsid w:val="000A4DDA"/>
    <w:rsid w:val="000C3C18"/>
    <w:rsid w:val="000E5B04"/>
    <w:rsid w:val="001343BA"/>
    <w:rsid w:val="00296A6F"/>
    <w:rsid w:val="002A1123"/>
    <w:rsid w:val="002A666B"/>
    <w:rsid w:val="003317DE"/>
    <w:rsid w:val="003D5F02"/>
    <w:rsid w:val="00505BBE"/>
    <w:rsid w:val="005B78C2"/>
    <w:rsid w:val="00625876"/>
    <w:rsid w:val="0063071E"/>
    <w:rsid w:val="00647249"/>
    <w:rsid w:val="006C72EE"/>
    <w:rsid w:val="007E2EF9"/>
    <w:rsid w:val="0086247D"/>
    <w:rsid w:val="00867F78"/>
    <w:rsid w:val="00A239B3"/>
    <w:rsid w:val="00A62114"/>
    <w:rsid w:val="00BA061D"/>
    <w:rsid w:val="00C07C5F"/>
    <w:rsid w:val="00C62DF2"/>
    <w:rsid w:val="00E54992"/>
    <w:rsid w:val="00F350F7"/>
    <w:rsid w:val="00FB0587"/>
    <w:rsid w:val="00FB14F6"/>
    <w:rsid w:val="00F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4EB6"/>
  <w15:chartTrackingRefBased/>
  <w15:docId w15:val="{635498E6-36E9-44DC-ACD1-E66A3825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B04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39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B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Основной текст Знак"/>
    <w:link w:val="a4"/>
    <w:uiPriority w:val="99"/>
    <w:rsid w:val="00FD786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FD786C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FD786C"/>
    <w:rPr>
      <w:rFonts w:asciiTheme="minorHAnsi" w:hAnsiTheme="minorHAnsi"/>
      <w:sz w:val="22"/>
    </w:rPr>
  </w:style>
  <w:style w:type="character" w:customStyle="1" w:styleId="4">
    <w:name w:val="Основной текст (4)"/>
    <w:uiPriority w:val="99"/>
    <w:rsid w:val="00FD786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FD786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F350F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  <w:style w:type="paragraph" w:styleId="a6">
    <w:name w:val="header"/>
    <w:basedOn w:val="a"/>
    <w:link w:val="a7"/>
    <w:uiPriority w:val="99"/>
    <w:unhideWhenUsed/>
    <w:rsid w:val="002A6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666B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2A6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666B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areer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Шихатова</dc:creator>
  <cp:keywords/>
  <dc:description/>
  <cp:lastModifiedBy>inna shihatova</cp:lastModifiedBy>
  <cp:revision>19</cp:revision>
  <cp:lastPrinted>2021-04-07T13:13:00Z</cp:lastPrinted>
  <dcterms:created xsi:type="dcterms:W3CDTF">2021-03-28T16:42:00Z</dcterms:created>
  <dcterms:modified xsi:type="dcterms:W3CDTF">2021-04-08T06:28:00Z</dcterms:modified>
</cp:coreProperties>
</file>