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044869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B43837">
        <w:rPr>
          <w:rFonts w:ascii="Times New Roman" w:hAnsi="Times New Roman"/>
          <w:sz w:val="28"/>
          <w:szCs w:val="28"/>
        </w:rPr>
        <w:t>Бензин у кількості 2</w:t>
      </w:r>
      <w:r w:rsidR="00044869" w:rsidRPr="00044869">
        <w:rPr>
          <w:rFonts w:ascii="Times New Roman" w:hAnsi="Times New Roman"/>
          <w:sz w:val="28"/>
          <w:szCs w:val="28"/>
        </w:rPr>
        <w:t xml:space="preserve">000 літрів, </w:t>
      </w:r>
      <w:r w:rsidR="00B43837">
        <w:rPr>
          <w:rFonts w:ascii="Times New Roman" w:hAnsi="Times New Roman"/>
          <w:sz w:val="28"/>
          <w:szCs w:val="28"/>
        </w:rPr>
        <w:t>дизельне паливо у кількості 20</w:t>
      </w:r>
      <w:r w:rsidR="00915259">
        <w:rPr>
          <w:rFonts w:ascii="Times New Roman" w:hAnsi="Times New Roman"/>
          <w:sz w:val="28"/>
          <w:szCs w:val="28"/>
        </w:rPr>
        <w:t xml:space="preserve">00 літрів, </w:t>
      </w:r>
      <w:r w:rsidR="00044869" w:rsidRPr="00044869">
        <w:rPr>
          <w:rFonts w:ascii="Times New Roman" w:hAnsi="Times New Roman"/>
          <w:snapToGrid w:val="0"/>
          <w:sz w:val="28"/>
          <w:szCs w:val="28"/>
        </w:rPr>
        <w:t>ДК 021:2015</w:t>
      </w:r>
      <w:r w:rsidR="00044869" w:rsidRPr="00044869">
        <w:rPr>
          <w:rFonts w:ascii="Times New Roman" w:hAnsi="Times New Roman"/>
          <w:sz w:val="28"/>
          <w:szCs w:val="28"/>
        </w:rPr>
        <w:t>: 09130000-9 Нафта і дистиляти.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43837" w:rsidRPr="00B43837">
        <w:rPr>
          <w:rFonts w:ascii="Times New Roman" w:hAnsi="Times New Roman" w:cs="Times New Roman"/>
          <w:sz w:val="28"/>
          <w:szCs w:val="28"/>
        </w:rPr>
        <w:fldChar w:fldCharType="begin"/>
      </w:r>
      <w:r w:rsidR="00B43837" w:rsidRPr="00B43837">
        <w:rPr>
          <w:rFonts w:ascii="Times New Roman" w:hAnsi="Times New Roman" w:cs="Times New Roman"/>
          <w:sz w:val="28"/>
          <w:szCs w:val="28"/>
        </w:rPr>
        <w:instrText xml:space="preserve"> HYPERLINK "https://gov.e-tender.ua/tender/naftoprodukti-ta-elektroenergiya/UA-2022-10-13-004751-a-nafta-i-dystylyaty-dyzelne-palne-benzyn-a-95" \o "UA-2022-10-13-004751-a" </w:instrText>
      </w:r>
      <w:r w:rsidR="00B43837" w:rsidRPr="00B43837">
        <w:rPr>
          <w:rFonts w:ascii="Times New Roman" w:hAnsi="Times New Roman" w:cs="Times New Roman"/>
          <w:sz w:val="28"/>
          <w:szCs w:val="28"/>
        </w:rPr>
        <w:fldChar w:fldCharType="separate"/>
      </w:r>
      <w:r w:rsidR="00B43837" w:rsidRPr="00B4383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UA-2022-10-13-004751-a</w:t>
      </w:r>
      <w:r w:rsidR="00B43837" w:rsidRPr="00B43837">
        <w:rPr>
          <w:rFonts w:ascii="Times New Roman" w:hAnsi="Times New Roman" w:cs="Times New Roman"/>
          <w:sz w:val="28"/>
          <w:szCs w:val="28"/>
        </w:rPr>
        <w:fldChar w:fldCharType="end"/>
      </w:r>
      <w:r w:rsidR="00915259" w:rsidRPr="00B4383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43837">
        <w:rPr>
          <w:rFonts w:ascii="Times New Roman" w:hAnsi="Times New Roman" w:cs="Times New Roman"/>
          <w:sz w:val="28"/>
          <w:szCs w:val="28"/>
        </w:rPr>
        <w:t>232 000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883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2022-09-21T07:59:00Z</cp:lastPrinted>
  <dcterms:created xsi:type="dcterms:W3CDTF">2022-10-20T06:04:00Z</dcterms:created>
  <dcterms:modified xsi:type="dcterms:W3CDTF">2022-10-20T06:04:00Z</dcterms:modified>
</cp:coreProperties>
</file>