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5324AC" w:rsidRPr="005324AC" w:rsidTr="001A3C1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A668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наказом керівника Бахмутської окружної прокуратури від </w:t>
            </w:r>
            <w:r w:rsidR="00A668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6A51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A668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A51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</w:t>
            </w: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 №</w:t>
            </w:r>
            <w:r w:rsidR="006A51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1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A51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-к</w:t>
            </w:r>
          </w:p>
        </w:tc>
      </w:tr>
    </w:tbl>
    <w:p w:rsidR="005324AC" w:rsidRPr="005324AC" w:rsidRDefault="005324AC" w:rsidP="005324AC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bookmarkStart w:id="0" w:name="n195"/>
      <w:bookmarkEnd w:id="0"/>
      <w:r w:rsidRPr="00532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УМОВИ</w:t>
      </w:r>
      <w:r w:rsidRPr="005324A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532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проведення конкурсу</w:t>
      </w:r>
    </w:p>
    <w:p w:rsidR="005324AC" w:rsidRPr="005324AC" w:rsidRDefault="005324AC" w:rsidP="005324AC">
      <w:pPr>
        <w:spacing w:after="0" w:line="259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5324AC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на зайняття  вакантної посади державної служби категорії </w:t>
      </w:r>
      <w:r w:rsidRPr="005324AC">
        <w:rPr>
          <w:rFonts w:ascii="Times New Roman" w:eastAsiaTheme="minorHAnsi" w:hAnsi="Times New Roman" w:cs="Times New Roman"/>
          <w:b/>
          <w:sz w:val="24"/>
          <w:szCs w:val="24"/>
          <w:lang w:val="uk-UA" w:eastAsia="uk-UA"/>
        </w:rPr>
        <w:t>«</w:t>
      </w:r>
      <w:r w:rsidRPr="005324AC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</w:t>
      </w:r>
      <w:r w:rsidRPr="005324AC">
        <w:rPr>
          <w:rFonts w:ascii="Times New Roman" w:eastAsiaTheme="minorHAnsi" w:hAnsi="Times New Roman" w:cs="Times New Roman"/>
          <w:b/>
          <w:sz w:val="24"/>
          <w:szCs w:val="24"/>
          <w:lang w:val="uk-UA" w:eastAsia="uk-UA"/>
        </w:rPr>
        <w:t>»</w:t>
      </w:r>
      <w:r w:rsidRPr="005324AC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-</w:t>
      </w:r>
    </w:p>
    <w:p w:rsidR="005324AC" w:rsidRPr="005556EF" w:rsidRDefault="005324AC" w:rsidP="005324AC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/>
        </w:rPr>
      </w:pPr>
      <w:r w:rsidRPr="005324AC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спеціаліста</w:t>
      </w:r>
      <w:r>
        <w:rPr>
          <w:rFonts w:ascii="Times New Roman" w:eastAsiaTheme="minorHAns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5324A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/>
        </w:rPr>
        <w:t xml:space="preserve">Бахмутської  окружної прокуратури </w:t>
      </w:r>
      <w:r w:rsidR="005556EF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/>
        </w:rPr>
        <w:t>Донецької області</w:t>
      </w:r>
    </w:p>
    <w:p w:rsidR="005324AC" w:rsidRDefault="005324AC" w:rsidP="005324AC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/>
        </w:rPr>
      </w:pPr>
    </w:p>
    <w:p w:rsidR="005324AC" w:rsidRPr="005324AC" w:rsidRDefault="005324AC" w:rsidP="005324AC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5962"/>
      </w:tblGrid>
      <w:tr w:rsidR="005324AC" w:rsidRPr="005324AC" w:rsidTr="001A3C13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n766"/>
            <w:bookmarkEnd w:id="1"/>
            <w:r w:rsidRPr="005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5324AC" w:rsidRPr="00A6681A" w:rsidTr="001A3C13">
        <w:trPr>
          <w:trHeight w:val="5733"/>
        </w:trPr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Посадові обов’язки </w:t>
            </w:r>
          </w:p>
          <w:p w:rsidR="005324AC" w:rsidRPr="005324AC" w:rsidRDefault="005324AC" w:rsidP="0053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(за місцем розташуванням у </w:t>
            </w:r>
          </w:p>
          <w:p w:rsidR="005324AC" w:rsidRPr="005324AC" w:rsidRDefault="005324AC" w:rsidP="0053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Бахмут)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20AE" w:rsidRDefault="005324AC" w:rsidP="005324AC">
            <w:pPr>
              <w:suppressAutoHyphens/>
              <w:spacing w:before="120" w:after="160" w:line="259" w:lineRule="auto"/>
              <w:ind w:left="163" w:right="112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виконання вимог Тимчасової інструкції з діловодства в органах прокуратури України.</w:t>
            </w:r>
          </w:p>
          <w:p w:rsidR="00FB094B" w:rsidRDefault="00FB094B" w:rsidP="005324AC">
            <w:pPr>
              <w:suppressAutoHyphens/>
              <w:spacing w:before="120" w:after="160" w:line="259" w:lineRule="auto"/>
              <w:ind w:left="163" w:right="112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моніторинг судових рішень у кримінальних провадженнях (справах) у межах повноважень окружної прокуратури, розміщених в Єдиному державному реєстрі судових рішень,  виявляє рішення, постановлені з порушенням норм матер</w:t>
            </w:r>
            <w:r w:rsidR="000F7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іального та процесуальног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F7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права</w:t>
            </w:r>
            <w:r w:rsidR="000F7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0B8A" w:rsidRDefault="00F20B8A" w:rsidP="005324AC">
            <w:pPr>
              <w:suppressAutoHyphens/>
              <w:spacing w:before="120" w:after="160" w:line="259" w:lineRule="auto"/>
              <w:ind w:left="163" w:right="112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облік проведеної роботи; за напрямами діяльності окружної прокуратури веде та формує накопичувальні справи, у яких зосереджує, систематизує та опрацьовує необхідні матеріали.</w:t>
            </w:r>
          </w:p>
          <w:p w:rsidR="006A5140" w:rsidRDefault="005324AC" w:rsidP="00A6681A">
            <w:pPr>
              <w:suppressAutoHyphens/>
              <w:spacing w:before="120" w:after="160" w:line="259" w:lineRule="auto"/>
              <w:ind w:left="163" w:right="112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7B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облік внесених прокурорами апеляційних та касаційних скарг на судові рішення у кримінальних провадженнях (справах), змін і доповнень до них та результати їх розгляду, відмов від апеляційних скарг.</w:t>
            </w:r>
          </w:p>
          <w:p w:rsidR="00225B2C" w:rsidRDefault="00225B2C" w:rsidP="005324AC">
            <w:pPr>
              <w:suppressAutoHyphens/>
              <w:spacing w:before="120" w:after="160" w:line="259" w:lineRule="auto"/>
              <w:ind w:left="163" w:right="112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облік документів, що містять службову інформацію</w:t>
            </w:r>
          </w:p>
          <w:p w:rsidR="005324AC" w:rsidRPr="005324AC" w:rsidRDefault="005324AC" w:rsidP="00DC20AE">
            <w:pPr>
              <w:suppressAutoHyphens/>
              <w:spacing w:before="120" w:after="160" w:line="259" w:lineRule="auto"/>
              <w:ind w:left="163" w:right="112" w:hanging="16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ar-S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Виконує </w:t>
            </w:r>
            <w:r w:rsidR="00225B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службові доручення керівництва прокуратур</w:t>
            </w:r>
            <w:r w:rsidR="00DC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25B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межах </w:t>
            </w:r>
            <w:r w:rsidR="00DC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своєї компетенції</w:t>
            </w: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324AC" w:rsidRPr="00136C78" w:rsidTr="001A3C13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B02B38" w:rsidP="005324AC">
            <w:pPr>
              <w:spacing w:before="150" w:after="15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Посадовий оклад – </w:t>
            </w:r>
            <w:r w:rsidR="00225B2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4540,00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24AC"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грн.</w:t>
            </w:r>
          </w:p>
          <w:p w:rsidR="005324AC" w:rsidRPr="0007089B" w:rsidRDefault="00CB596D" w:rsidP="000708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Н</w:t>
            </w:r>
            <w:r w:rsidR="005324AC"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07089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(зі змінами)</w:t>
            </w:r>
          </w:p>
        </w:tc>
      </w:tr>
      <w:tr w:rsidR="005324AC" w:rsidRPr="005324AC" w:rsidTr="001A3C13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4BD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Призначення на посаду безстрокове</w:t>
            </w: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5324AC" w:rsidRPr="005324AC" w:rsidTr="001A3C13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Перелік інформації, необхідної для участі в конкурсі, та строк її </w:t>
            </w:r>
            <w:r w:rsidRPr="0053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lastRenderedPageBreak/>
              <w:t xml:space="preserve">Особа, яка бажає взяти участь у конкурсі, подає конкурсній комісії через Єдиний портал вакансій </w:t>
            </w:r>
            <w:r w:rsidRPr="005324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lastRenderedPageBreak/>
              <w:t>державної служби таку інформацію:</w:t>
            </w:r>
          </w:p>
          <w:p w:rsidR="005324AC" w:rsidRPr="005324AC" w:rsidRDefault="005324AC" w:rsidP="005324A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1) заяву про участь у конкурсі</w:t>
            </w:r>
            <w:r w:rsidRPr="005324AC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uk-UA" w:eastAsia="en-US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5324AC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uk-UA" w:eastAsia="en-US"/>
              </w:rPr>
              <w:br/>
              <w:t>№ 246 (із змінами);</w:t>
            </w:r>
          </w:p>
          <w:p w:rsidR="00BC5433" w:rsidRPr="00FD786C" w:rsidRDefault="00BC5433" w:rsidP="00BC5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BC5433" w:rsidRPr="00FD786C" w:rsidRDefault="00BC5433" w:rsidP="00BC5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BC5433" w:rsidRPr="00FD786C" w:rsidRDefault="00BC5433" w:rsidP="00BC5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BC5433" w:rsidRPr="00FD786C" w:rsidRDefault="00BC5433" w:rsidP="00BC5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BC5433" w:rsidRPr="00FD786C" w:rsidRDefault="00BC5433" w:rsidP="00BC5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C5433" w:rsidRPr="00FD786C" w:rsidRDefault="00BC5433" w:rsidP="00BC5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C5433" w:rsidRDefault="00BC5433" w:rsidP="00BC5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BC5433" w:rsidRDefault="00BC5433" w:rsidP="00BC54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:rsidR="00BC5433" w:rsidRDefault="00BC5433" w:rsidP="00BC54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:rsidR="00BC5433" w:rsidRPr="00FD786C" w:rsidRDefault="00BC5433" w:rsidP="00BC5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:rsidR="005324AC" w:rsidRPr="005324AC" w:rsidRDefault="005324AC" w:rsidP="00A6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lang w:val="uk-UA" w:eastAsia="en-US"/>
              </w:rPr>
              <w:t>Документи приймаються до</w:t>
            </w:r>
            <w:r w:rsidRPr="005324AC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uk-UA" w:eastAsia="en-US"/>
              </w:rPr>
              <w:t xml:space="preserve"> </w:t>
            </w:r>
            <w:r w:rsidRPr="005324AC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lang w:val="uk-UA" w:eastAsia="en-US"/>
              </w:rPr>
              <w:t xml:space="preserve">17 год. 00 хв. </w:t>
            </w:r>
            <w:r w:rsidRPr="005324AC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lang w:val="uk-UA" w:eastAsia="en-US"/>
              </w:rPr>
              <w:br/>
            </w:r>
            <w:r w:rsidRPr="005324AC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lang w:val="uk-UA" w:eastAsia="en-US"/>
              </w:rPr>
              <w:t xml:space="preserve"> </w:t>
            </w:r>
            <w:r w:rsidR="00225B2C">
              <w:rPr>
                <w:rFonts w:ascii="Times New Roman" w:eastAsiaTheme="minorHAnsi" w:hAnsi="Times New Roman" w:cs="Times New Roman"/>
                <w:b/>
                <w:bCs/>
                <w:sz w:val="24"/>
                <w:lang w:val="uk-UA" w:eastAsia="en-US"/>
              </w:rPr>
              <w:t>0</w:t>
            </w:r>
            <w:r w:rsidR="00A6681A">
              <w:rPr>
                <w:rFonts w:ascii="Times New Roman" w:eastAsiaTheme="minorHAnsi" w:hAnsi="Times New Roman" w:cs="Times New Roman"/>
                <w:b/>
                <w:bCs/>
                <w:sz w:val="24"/>
                <w:lang w:val="uk-UA" w:eastAsia="en-US"/>
              </w:rPr>
              <w:t>8</w:t>
            </w:r>
            <w:r w:rsidR="00225B2C">
              <w:rPr>
                <w:rFonts w:ascii="Times New Roman" w:eastAsiaTheme="minorHAnsi" w:hAnsi="Times New Roman" w:cs="Times New Roman"/>
                <w:b/>
                <w:bCs/>
                <w:sz w:val="24"/>
                <w:lang w:val="uk-UA" w:eastAsia="en-US"/>
              </w:rPr>
              <w:t xml:space="preserve"> грудня</w:t>
            </w:r>
            <w:r w:rsidRPr="005324A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lang w:val="uk-UA" w:eastAsia="en-US"/>
              </w:rPr>
              <w:t xml:space="preserve"> 2021 року через Єдиний портал вакансій державної служби НАДС за посиланням </w:t>
            </w:r>
            <w:hyperlink r:id="rId5" w:history="1">
              <w:r w:rsidRPr="005324AC">
                <w:rPr>
                  <w:rFonts w:ascii="Times New Roman" w:eastAsiaTheme="minorHAnsi" w:hAnsi="Times New Roman" w:cs="Times New Roman"/>
                  <w:b/>
                  <w:bCs/>
                  <w:color w:val="000000" w:themeColor="text1"/>
                  <w:sz w:val="24"/>
                  <w:lang w:val="uk-UA" w:eastAsia="en-US"/>
                </w:rPr>
                <w:t>https://career.gov.ua</w:t>
              </w:r>
            </w:hyperlink>
            <w:r w:rsidRPr="005324AC"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5324AC" w:rsidRPr="005324AC" w:rsidTr="001A3C13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324AC" w:rsidRPr="005324AC" w:rsidTr="001A3C13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56EF" w:rsidRDefault="005324AC" w:rsidP="00555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="00A6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="0022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грудня </w:t>
            </w:r>
            <w:r w:rsidR="005556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="00555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2021 року о 09 год. 00 хв.</w:t>
            </w:r>
            <w:r w:rsidR="00136C7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до 1</w:t>
            </w:r>
            <w:r w:rsidR="0013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136C7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год. 00 хв.</w:t>
            </w:r>
          </w:p>
          <w:p w:rsidR="005556EF" w:rsidRDefault="005556EF" w:rsidP="00555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556EF" w:rsidRDefault="005556EF" w:rsidP="00555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Приміщення Бахмутської окружної прокуратури за адресою: Донецька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Бахмут, вул. Миру, 45  (проведення тестування за фізичної присутності кандидатів)</w:t>
            </w:r>
          </w:p>
          <w:p w:rsidR="005556EF" w:rsidRDefault="005556EF" w:rsidP="00555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556EF" w:rsidRDefault="005556EF" w:rsidP="00555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556EF" w:rsidRDefault="005556EF" w:rsidP="00555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Приміщення Бахмутської окружної прокуратури за адресою: Донецька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м. Бахмут, вул. Миру, 45 (проведення тестування за фізичної присутності кандидатів)</w:t>
            </w:r>
          </w:p>
          <w:p w:rsidR="005324AC" w:rsidRPr="005324AC" w:rsidRDefault="005324AC" w:rsidP="00532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4AC" w:rsidRPr="005324AC" w:rsidTr="001A3C13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A42660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225B2C" w:rsidRDefault="00A42660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225B2C" w:rsidRPr="0022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Штиріна Оксана Михайлівна </w:t>
            </w:r>
            <w:r w:rsidRPr="0022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  </w:t>
            </w:r>
          </w:p>
          <w:p w:rsidR="005324AC" w:rsidRPr="00A42660" w:rsidRDefault="005324AC" w:rsidP="005556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val="uk-UA" w:eastAsia="en-US"/>
              </w:rPr>
              <w:t>84500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Донецька область, </w:t>
            </w:r>
            <w:r w:rsidRPr="00A426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val="uk-UA" w:eastAsia="en-US"/>
              </w:rPr>
              <w:t xml:space="preserve"> 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Бахмут, вул. Мир</w:t>
            </w:r>
            <w:r w:rsidR="005556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45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A4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(06274) 4-91-90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br/>
            </w:r>
            <w:proofErr w:type="spellStart"/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bahmut</w:t>
            </w:r>
            <w:proofErr w:type="spellEnd"/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list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don</w:t>
            </w:r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gp</w:t>
            </w:r>
            <w:proofErr w:type="spellEnd"/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42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ua</w:t>
            </w:r>
            <w:proofErr w:type="spellEnd"/>
          </w:p>
        </w:tc>
      </w:tr>
      <w:tr w:rsidR="005324AC" w:rsidRPr="005324AC" w:rsidTr="001A3C13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A42660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324AC" w:rsidRPr="005324AC" w:rsidTr="001A3C13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8"/>
                <w:lang w:val="uk-UA" w:eastAsia="en-US"/>
              </w:rPr>
              <w:t>Вища освіта за освітнім ступенем не нижче бакалавра,  молодшого бакалавра (спеціальність «Правознавство»/«Право»)</w:t>
            </w:r>
            <w:r>
              <w:rPr>
                <w:rFonts w:ascii="Times New Roman" w:eastAsiaTheme="minorHAnsi" w:hAnsi="Times New Roman"/>
                <w:sz w:val="24"/>
                <w:szCs w:val="28"/>
                <w:lang w:val="uk-UA" w:eastAsia="en-US"/>
              </w:rPr>
              <w:t xml:space="preserve"> </w:t>
            </w:r>
          </w:p>
        </w:tc>
      </w:tr>
      <w:tr w:rsidR="005324AC" w:rsidRPr="005324AC" w:rsidTr="001A3C13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B4302F" w:rsidP="002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</w:t>
            </w:r>
          </w:p>
        </w:tc>
      </w:tr>
      <w:tr w:rsidR="005324AC" w:rsidRPr="005324AC" w:rsidTr="001A3C13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D03F83" w:rsidP="005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</w:t>
            </w:r>
            <w:r w:rsidR="005324AC"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ільне володіння державною мовою</w:t>
            </w:r>
          </w:p>
        </w:tc>
      </w:tr>
      <w:tr w:rsidR="005324AC" w:rsidRPr="005324AC" w:rsidTr="001A3C13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324AC" w:rsidRPr="005324AC" w:rsidTr="001A3C13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5324AC" w:rsidRPr="005324AC" w:rsidTr="001A3C13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5324AC" w:rsidRPr="005324AC" w:rsidTr="001A3C13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Аналітичні здібності</w:t>
            </w:r>
          </w:p>
          <w:p w:rsidR="005324AC" w:rsidRPr="005324AC" w:rsidRDefault="005324AC" w:rsidP="00532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225B2C" w:rsidP="005324AC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/>
              <w:contextualSpacing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5324AC"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324AC" w:rsidRPr="005324AC" w:rsidRDefault="00225B2C" w:rsidP="005324AC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/>
              <w:contextualSpacing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5324AC"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вміння встановлювати причинно-наслідкові зв’язки;</w:t>
            </w:r>
          </w:p>
          <w:p w:rsidR="005324AC" w:rsidRPr="005324AC" w:rsidRDefault="005324AC" w:rsidP="005324AC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/>
              <w:contextualSpacing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критично оцінювати ситуації, прогнозувати та робити власні виводи</w:t>
            </w:r>
          </w:p>
        </w:tc>
      </w:tr>
      <w:tr w:rsidR="005324AC" w:rsidRPr="005324AC" w:rsidTr="001A3C13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37" w:hanging="23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здатність до  чіткого бачення результату діяльності;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37" w:hanging="23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вміння фокусувати зусилля для досягнення результату діяльності;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37" w:hanging="23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вміння запобігати та ефективно долати перешкоди;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37" w:hanging="232"/>
              <w:jc w:val="both"/>
              <w:rPr>
                <w:rFonts w:ascii="Times New Roman" w:eastAsiaTheme="minorHAnsi" w:hAnsi="Times New Roman" w:cs="Times New Roman"/>
                <w:sz w:val="24"/>
                <w:u w:val="single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вміння встановлювати причинно-наслідкові зв’язки </w:t>
            </w:r>
          </w:p>
        </w:tc>
      </w:tr>
      <w:tr w:rsidR="005324AC" w:rsidRPr="005324AC" w:rsidTr="001A3C13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324AC" w:rsidRPr="005324AC" w:rsidTr="001A3C13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lastRenderedPageBreak/>
              <w:t>здатність уникати небезпек в цифровому середовищі, захищати особисті та конфіденційні дані;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5324AC" w:rsidRPr="005324AC" w:rsidRDefault="005324AC" w:rsidP="005324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37" w:hanging="237"/>
              <w:jc w:val="both"/>
              <w:rPr>
                <w:rFonts w:ascii="Times New Roman" w:eastAsiaTheme="minorHAnsi" w:hAnsi="Times New Roman" w:cs="Times New Roman"/>
                <w:sz w:val="24"/>
                <w:shd w:val="clear" w:color="auto" w:fill="FFFFFF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bCs/>
                <w:sz w:val="24"/>
                <w:shd w:val="clear" w:color="auto" w:fill="FFFFFF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324AC" w:rsidRPr="005324AC" w:rsidTr="001A3C13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Професійні знання</w:t>
            </w:r>
          </w:p>
        </w:tc>
      </w:tr>
      <w:tr w:rsidR="005324AC" w:rsidRPr="005324AC" w:rsidTr="001A3C13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4AC" w:rsidRPr="005324AC" w:rsidRDefault="005324AC" w:rsidP="005324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5324AC" w:rsidRPr="005324AC" w:rsidTr="001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:rsidR="005324AC" w:rsidRPr="005324AC" w:rsidRDefault="005324AC" w:rsidP="005324A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Знання:</w:t>
            </w:r>
          </w:p>
          <w:p w:rsidR="005324AC" w:rsidRPr="005324AC" w:rsidRDefault="005324AC" w:rsidP="005324A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 Конституції України;</w:t>
            </w:r>
          </w:p>
          <w:p w:rsidR="005324AC" w:rsidRPr="005324AC" w:rsidRDefault="005324AC" w:rsidP="005324A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 Закону України «Про державну службу»;</w:t>
            </w:r>
          </w:p>
          <w:p w:rsidR="005324AC" w:rsidRPr="005324AC" w:rsidRDefault="005324AC" w:rsidP="005324A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 Закону України «Про запобігання корупції»;</w:t>
            </w:r>
          </w:p>
          <w:p w:rsidR="005324AC" w:rsidRPr="005324AC" w:rsidRDefault="005324AC" w:rsidP="005324A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Закону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 прокуратуру»</w:t>
            </w:r>
            <w:r w:rsidRPr="005324AC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та іншого законодавства</w:t>
            </w:r>
          </w:p>
          <w:p w:rsidR="005324AC" w:rsidRPr="005324AC" w:rsidRDefault="005324AC" w:rsidP="005324AC">
            <w:pPr>
              <w:spacing w:after="0" w:line="240" w:lineRule="auto"/>
              <w:ind w:left="36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</w:tr>
      <w:tr w:rsidR="005324AC" w:rsidRPr="00136C78" w:rsidTr="001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Знання законодавства у сфері </w:t>
            </w:r>
          </w:p>
          <w:p w:rsidR="005324AC" w:rsidRPr="005324AC" w:rsidRDefault="005324AC" w:rsidP="005324A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962" w:type="dxa"/>
            <w:shd w:val="clear" w:color="auto" w:fill="auto"/>
          </w:tcPr>
          <w:p w:rsidR="005324AC" w:rsidRPr="005324AC" w:rsidRDefault="005324AC" w:rsidP="005324AC">
            <w:pPr>
              <w:numPr>
                <w:ilvl w:val="0"/>
                <w:numId w:val="5"/>
              </w:num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Конституція України;</w:t>
            </w:r>
          </w:p>
          <w:p w:rsidR="005324AC" w:rsidRPr="005324AC" w:rsidRDefault="005324AC" w:rsidP="005324AC">
            <w:pPr>
              <w:numPr>
                <w:ilvl w:val="0"/>
                <w:numId w:val="5"/>
              </w:num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прокуратуру»</w:t>
            </w:r>
            <w:r w:rsidRPr="005324AC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; </w:t>
            </w:r>
          </w:p>
          <w:p w:rsidR="005324AC" w:rsidRPr="005324AC" w:rsidRDefault="005324AC" w:rsidP="005324AC">
            <w:pPr>
              <w:spacing w:after="0" w:line="259" w:lineRule="auto"/>
              <w:ind w:left="127" w:right="142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 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Закон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України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державну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службу</w:t>
            </w: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324AC" w:rsidRPr="005324AC" w:rsidRDefault="005324AC" w:rsidP="005324AC">
            <w:pPr>
              <w:spacing w:after="0" w:line="259" w:lineRule="auto"/>
              <w:ind w:left="127" w:right="14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 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Закон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України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запобігання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корупції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324AC" w:rsidRPr="005324AC" w:rsidRDefault="005324AC" w:rsidP="005324AC">
            <w:pPr>
              <w:spacing w:after="0" w:line="259" w:lineRule="auto"/>
              <w:ind w:left="127" w:right="142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5324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Тимчасова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інструкція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діловодства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органах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прокуратури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України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затверждена</w:t>
            </w:r>
            <w:proofErr w:type="spellEnd"/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наказом Генерального прокурора від  12.02.2019 № 27;</w:t>
            </w:r>
          </w:p>
          <w:p w:rsidR="005324AC" w:rsidRPr="005324AC" w:rsidRDefault="005324AC" w:rsidP="005324AC">
            <w:pPr>
              <w:spacing w:after="0" w:line="259" w:lineRule="auto"/>
              <w:ind w:left="127" w:right="142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)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5324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Інструкція 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Генерального прокурора України від  13.12.2017 № 349</w:t>
            </w:r>
          </w:p>
        </w:tc>
      </w:tr>
      <w:tr w:rsidR="00225B2C" w:rsidRPr="00136C78" w:rsidTr="001A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225B2C" w:rsidRPr="005324AC" w:rsidRDefault="00225B2C" w:rsidP="005324A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225B2C" w:rsidRPr="005324AC" w:rsidRDefault="00225B2C" w:rsidP="005324A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Знання системи захисту інформації</w:t>
            </w:r>
          </w:p>
        </w:tc>
        <w:tc>
          <w:tcPr>
            <w:tcW w:w="5962" w:type="dxa"/>
            <w:shd w:val="clear" w:color="auto" w:fill="auto"/>
          </w:tcPr>
          <w:p w:rsidR="00225B2C" w:rsidRDefault="00225B2C" w:rsidP="00225B2C">
            <w:pPr>
              <w:spacing w:after="0" w:line="240" w:lineRule="auto"/>
              <w:ind w:left="487"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- Складові політики інформаційної безпеки;</w:t>
            </w:r>
          </w:p>
          <w:p w:rsidR="00225B2C" w:rsidRPr="00225B2C" w:rsidRDefault="00225B2C" w:rsidP="00225B2C">
            <w:pPr>
              <w:spacing w:after="0" w:line="240" w:lineRule="auto"/>
              <w:ind w:left="487"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- </w:t>
            </w:r>
            <w:r w:rsidRPr="00225B2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  <w:t>Забезпечення функціонування комплексної системи захисту інформації</w:t>
            </w:r>
          </w:p>
        </w:tc>
      </w:tr>
    </w:tbl>
    <w:p w:rsidR="005324AC" w:rsidRPr="005324AC" w:rsidRDefault="005324AC" w:rsidP="005324AC">
      <w:pPr>
        <w:spacing w:after="160" w:line="259" w:lineRule="auto"/>
        <w:rPr>
          <w:rFonts w:eastAsiaTheme="minorHAnsi"/>
          <w:lang w:val="uk-UA" w:eastAsia="en-US"/>
        </w:rPr>
      </w:pPr>
      <w:bookmarkStart w:id="2" w:name="n767"/>
      <w:bookmarkEnd w:id="2"/>
    </w:p>
    <w:p w:rsidR="005324AC" w:rsidRPr="005324AC" w:rsidRDefault="005324AC" w:rsidP="005324AC">
      <w:pPr>
        <w:spacing w:after="160" w:line="259" w:lineRule="auto"/>
        <w:rPr>
          <w:rFonts w:eastAsiaTheme="minorHAnsi"/>
          <w:lang w:val="uk-UA" w:eastAsia="en-US"/>
        </w:rPr>
      </w:pPr>
    </w:p>
    <w:p w:rsidR="00FA47E2" w:rsidRPr="005324AC" w:rsidRDefault="00FA47E2">
      <w:pPr>
        <w:rPr>
          <w:lang w:val="uk-UA"/>
        </w:rPr>
      </w:pPr>
    </w:p>
    <w:sectPr w:rsidR="00FA47E2" w:rsidRPr="005324AC" w:rsidSect="00C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2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57DD0E47"/>
    <w:multiLevelType w:val="hybridMultilevel"/>
    <w:tmpl w:val="3248581E"/>
    <w:lvl w:ilvl="0" w:tplc="FE8CF9D6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24AC"/>
    <w:rsid w:val="00052384"/>
    <w:rsid w:val="0007089B"/>
    <w:rsid w:val="000F7B1E"/>
    <w:rsid w:val="00136C78"/>
    <w:rsid w:val="001F4BD4"/>
    <w:rsid w:val="00215ABA"/>
    <w:rsid w:val="00225B2C"/>
    <w:rsid w:val="00282125"/>
    <w:rsid w:val="002D25D9"/>
    <w:rsid w:val="0048213E"/>
    <w:rsid w:val="00484516"/>
    <w:rsid w:val="005324AC"/>
    <w:rsid w:val="005556EF"/>
    <w:rsid w:val="005851C2"/>
    <w:rsid w:val="00587A53"/>
    <w:rsid w:val="005A1127"/>
    <w:rsid w:val="006A5140"/>
    <w:rsid w:val="00737DA9"/>
    <w:rsid w:val="008C14FD"/>
    <w:rsid w:val="009D10EC"/>
    <w:rsid w:val="00A42660"/>
    <w:rsid w:val="00A6681A"/>
    <w:rsid w:val="00B02B38"/>
    <w:rsid w:val="00B13B78"/>
    <w:rsid w:val="00B4302F"/>
    <w:rsid w:val="00B867DD"/>
    <w:rsid w:val="00BC5433"/>
    <w:rsid w:val="00C36D5D"/>
    <w:rsid w:val="00CB596D"/>
    <w:rsid w:val="00D03F83"/>
    <w:rsid w:val="00DA69AC"/>
    <w:rsid w:val="00DC20AE"/>
    <w:rsid w:val="00E061A8"/>
    <w:rsid w:val="00E24167"/>
    <w:rsid w:val="00ED0640"/>
    <w:rsid w:val="00F04BEA"/>
    <w:rsid w:val="00F05377"/>
    <w:rsid w:val="00F20B8A"/>
    <w:rsid w:val="00F47304"/>
    <w:rsid w:val="00FA47E2"/>
    <w:rsid w:val="00FB094B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4895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Користувач</cp:lastModifiedBy>
  <cp:revision>9</cp:revision>
  <cp:lastPrinted>2021-12-01T08:40:00Z</cp:lastPrinted>
  <dcterms:created xsi:type="dcterms:W3CDTF">2021-11-30T06:27:00Z</dcterms:created>
  <dcterms:modified xsi:type="dcterms:W3CDTF">2021-12-01T08:42:00Z</dcterms:modified>
</cp:coreProperties>
</file>