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Pr="00044869" w:rsidRDefault="00416722" w:rsidP="00B35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915259">
        <w:rPr>
          <w:rFonts w:ascii="Times New Roman" w:hAnsi="Times New Roman"/>
          <w:sz w:val="28"/>
          <w:szCs w:val="28"/>
        </w:rPr>
        <w:t>Бензин у кількості 5</w:t>
      </w:r>
      <w:r w:rsidR="00044869" w:rsidRPr="00044869">
        <w:rPr>
          <w:rFonts w:ascii="Times New Roman" w:hAnsi="Times New Roman"/>
          <w:sz w:val="28"/>
          <w:szCs w:val="28"/>
        </w:rPr>
        <w:t xml:space="preserve">000 літрів, </w:t>
      </w:r>
      <w:r w:rsidR="00915259">
        <w:rPr>
          <w:rFonts w:ascii="Times New Roman" w:hAnsi="Times New Roman"/>
          <w:sz w:val="28"/>
          <w:szCs w:val="28"/>
        </w:rPr>
        <w:t xml:space="preserve">дизельне паливо у кількості 3500 літрів, </w:t>
      </w:r>
      <w:r w:rsidR="00044869" w:rsidRPr="00044869">
        <w:rPr>
          <w:rFonts w:ascii="Times New Roman" w:hAnsi="Times New Roman"/>
          <w:snapToGrid w:val="0"/>
          <w:sz w:val="28"/>
          <w:szCs w:val="28"/>
        </w:rPr>
        <w:t>ДК 021:2015</w:t>
      </w:r>
      <w:r w:rsidR="00044869" w:rsidRPr="00044869">
        <w:rPr>
          <w:rFonts w:ascii="Times New Roman" w:hAnsi="Times New Roman"/>
          <w:sz w:val="28"/>
          <w:szCs w:val="28"/>
        </w:rPr>
        <w:t>: 09130000-9 Нафта і дистиляти.</w:t>
      </w:r>
    </w:p>
    <w:p w:rsidR="008B7686" w:rsidRPr="004A6041" w:rsidRDefault="008B7686" w:rsidP="008B768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UA-2022-09-01-006088-a" w:history="1">
        <w:r w:rsidR="00915259" w:rsidRPr="009152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>UA-2022-09-01-006088-a</w:t>
        </w:r>
      </w:hyperlink>
      <w:r w:rsidR="00915259" w:rsidRPr="00915259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044869">
        <w:rPr>
          <w:rFonts w:ascii="Times New Roman" w:hAnsi="Times New Roman" w:cs="Times New Roman"/>
          <w:sz w:val="28"/>
          <w:szCs w:val="28"/>
        </w:rPr>
        <w:t>221</w:t>
      </w:r>
      <w:r w:rsidR="00A340D0" w:rsidRPr="004A6041">
        <w:rPr>
          <w:rFonts w:ascii="Times New Roman" w:hAnsi="Times New Roman" w:cs="Times New Roman"/>
          <w:sz w:val="28"/>
          <w:szCs w:val="28"/>
        </w:rPr>
        <w:t>0 до кошторису на 202</w:t>
      </w:r>
      <w:r w:rsidR="00B350CC">
        <w:rPr>
          <w:rFonts w:ascii="Times New Roman" w:hAnsi="Times New Roman" w:cs="Times New Roman"/>
          <w:sz w:val="28"/>
          <w:szCs w:val="28"/>
        </w:rPr>
        <w:t>2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915259">
        <w:rPr>
          <w:rFonts w:ascii="Times New Roman" w:hAnsi="Times New Roman" w:cs="Times New Roman"/>
          <w:sz w:val="28"/>
          <w:szCs w:val="28"/>
        </w:rPr>
        <w:t>463 895</w:t>
      </w:r>
      <w:bookmarkStart w:id="0" w:name="_GoBack"/>
      <w:bookmarkEnd w:id="0"/>
      <w:r w:rsidR="00B350CC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044869"/>
    <w:rsid w:val="000B7063"/>
    <w:rsid w:val="001115F5"/>
    <w:rsid w:val="001A3527"/>
    <w:rsid w:val="00266849"/>
    <w:rsid w:val="003D1DFD"/>
    <w:rsid w:val="00415160"/>
    <w:rsid w:val="00416722"/>
    <w:rsid w:val="004A6041"/>
    <w:rsid w:val="004B29BB"/>
    <w:rsid w:val="0051262F"/>
    <w:rsid w:val="005E10EB"/>
    <w:rsid w:val="005E160A"/>
    <w:rsid w:val="0069392A"/>
    <w:rsid w:val="006C71CC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CB1087"/>
    <w:rsid w:val="00CD44F4"/>
    <w:rsid w:val="00D324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057D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naftoprodukti-ta-elektroenergiya/UA-2022-09-01-006088-a-nafta-i-dystylya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3</cp:revision>
  <cp:lastPrinted>2022-09-21T07:59:00Z</cp:lastPrinted>
  <dcterms:created xsi:type="dcterms:W3CDTF">2022-02-15T07:28:00Z</dcterms:created>
  <dcterms:modified xsi:type="dcterms:W3CDTF">2022-09-21T07:59:00Z</dcterms:modified>
</cp:coreProperties>
</file>