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33277043" w:rsidR="000E5B04" w:rsidRPr="003260CF" w:rsidRDefault="00652BC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32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0505202134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C08D6DF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5F01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5F01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FA1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  <w:r w:rsidR="005F01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795B5D5B" w:rsidR="000E5B04" w:rsidRPr="00FD786C" w:rsidRDefault="00FA1778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заступника 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відділу</w:t>
      </w:r>
      <w:proofErr w:type="spellEnd"/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1B0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матеріально-технічного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забезпечення</w:t>
      </w:r>
      <w:r w:rsidR="00481B0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та соціально-побутових потреб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81B06" w:rsidRPr="00C62DF2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481B06" w:rsidRPr="00FD786C" w:rsidRDefault="00481B06" w:rsidP="0048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22B4" w14:textId="77777777" w:rsidR="00481B06" w:rsidRPr="00533F39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124249" w14:textId="77777777" w:rsidR="00481B06" w:rsidRPr="00702612" w:rsidRDefault="00481B06" w:rsidP="00481B06">
            <w:pPr>
              <w:pStyle w:val="aa"/>
              <w:spacing w:before="0" w:beforeAutospacing="0" w:after="0" w:afterAutospacing="0"/>
              <w:ind w:firstLine="179"/>
              <w:jc w:val="both"/>
              <w:rPr>
                <w:lang w:val="uk-UA"/>
              </w:rPr>
            </w:pPr>
            <w:r w:rsidRPr="00702612">
              <w:rPr>
                <w:lang w:val="uk-UA"/>
              </w:rPr>
              <w:t xml:space="preserve"> </w:t>
            </w:r>
            <w:r w:rsidRPr="00054DD0">
              <w:rPr>
                <w:lang w:val="uk-UA"/>
              </w:rPr>
              <w:t>О</w:t>
            </w:r>
            <w:r w:rsidRPr="00054DD0">
              <w:rPr>
                <w:spacing w:val="-1"/>
                <w:lang w:val="uk-UA"/>
              </w:rPr>
              <w:t xml:space="preserve">рганізація роботи з управління майном </w:t>
            </w:r>
            <w:r>
              <w:rPr>
                <w:spacing w:val="-1"/>
                <w:lang w:val="uk-UA"/>
              </w:rPr>
              <w:t>Донецької обласної прокуратури</w:t>
            </w:r>
            <w:r w:rsidRPr="00054DD0">
              <w:rPr>
                <w:spacing w:val="-1"/>
                <w:lang w:val="uk-UA"/>
              </w:rPr>
              <w:t xml:space="preserve">: контроль планування та здійснення </w:t>
            </w:r>
            <w:proofErr w:type="spellStart"/>
            <w:r w:rsidRPr="00054DD0">
              <w:rPr>
                <w:spacing w:val="-1"/>
                <w:lang w:val="uk-UA"/>
              </w:rPr>
              <w:t>закупівель</w:t>
            </w:r>
            <w:proofErr w:type="spellEnd"/>
            <w:r w:rsidRPr="00054DD0">
              <w:rPr>
                <w:spacing w:val="-1"/>
                <w:lang w:val="uk-UA"/>
              </w:rPr>
              <w:t xml:space="preserve"> відповідно до затвердженого кошторису видатків на рік,</w:t>
            </w:r>
            <w:r>
              <w:rPr>
                <w:spacing w:val="-1"/>
                <w:lang w:val="uk-UA"/>
              </w:rPr>
              <w:t xml:space="preserve"> </w:t>
            </w:r>
            <w:r w:rsidRPr="00054DD0">
              <w:rPr>
                <w:spacing w:val="-1"/>
                <w:lang w:val="uk-UA"/>
              </w:rPr>
              <w:t xml:space="preserve">забезпечення відповідального його </w:t>
            </w:r>
            <w:r w:rsidRPr="00702612">
              <w:rPr>
                <w:lang w:val="uk-UA"/>
              </w:rPr>
              <w:t xml:space="preserve">зберігання, контроль за його використанням. </w:t>
            </w:r>
          </w:p>
          <w:p w14:paraId="7F85BDC3" w14:textId="77777777" w:rsidR="00481B06" w:rsidRPr="00481B06" w:rsidRDefault="00481B06" w:rsidP="00481B06">
            <w:pPr>
              <w:spacing w:after="120" w:line="240" w:lineRule="auto"/>
              <w:ind w:right="142" w:firstLine="142"/>
              <w:jc w:val="both"/>
              <w:rPr>
                <w:color w:val="000000"/>
                <w:lang w:val="uk-UA"/>
              </w:rPr>
            </w:pPr>
            <w:r w:rsidRPr="00481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безаварійною експлуатацією будівлі, в тому числі організація роботи з технічного обслуговування телефонного зв’язку, мереж Інтернету, безперебійне постачання теплової енергії, електричної енергії та відповідну роботу водо-каналізаційної мережі обласної прокуратури та місцевих (окружних)</w:t>
            </w:r>
            <w:r w:rsidRPr="00481B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прокуратур.</w:t>
            </w:r>
          </w:p>
          <w:p w14:paraId="48CDDA79" w14:textId="77777777" w:rsidR="00481B06" w:rsidRPr="0070261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щоденного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кабінетів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санвузлів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прилеглої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433EE2" w14:textId="77777777" w:rsidR="00481B06" w:rsidRPr="0070261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автотранспорту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прокуратур;</w:t>
            </w:r>
          </w:p>
          <w:p w14:paraId="5AD01F4B" w14:textId="77777777" w:rsidR="00481B06" w:rsidRPr="0070261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гігієнічного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4D6D1D" w14:textId="77777777" w:rsidR="00481B06" w:rsidRPr="0070261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Оформлює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службового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автотранспорту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водіїв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прокуратур;</w:t>
            </w:r>
          </w:p>
          <w:p w14:paraId="1E5FEED1" w14:textId="77777777" w:rsidR="00481B06" w:rsidRPr="0070261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прокуратурі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Офіс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прокурора;</w:t>
            </w:r>
          </w:p>
          <w:p w14:paraId="61599660" w14:textId="77777777" w:rsidR="00481B06" w:rsidRPr="0070261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4EAC188" w14:textId="77777777" w:rsidR="00481B06" w:rsidRPr="0070261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коректне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табелю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викладених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0F6461" w14:textId="77777777" w:rsidR="00481B06" w:rsidRPr="00702612" w:rsidRDefault="00481B06" w:rsidP="00481B0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 складу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тендерного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порядку денного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напрямом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42C40E" w14:textId="528AE59B" w:rsidR="00481B06" w:rsidRPr="0086247D" w:rsidRDefault="00481B06" w:rsidP="0048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терміновий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плановий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оргтехніки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майна.</w:t>
            </w:r>
          </w:p>
        </w:tc>
      </w:tr>
      <w:tr w:rsidR="000E5B04" w:rsidRPr="003260CF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6349220D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FA1778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07275747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81B0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481B0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13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481B0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7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0C42315" w:rsidR="000C3C18" w:rsidRPr="00FD786C" w:rsidRDefault="00481B0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FA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35BDECF0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4F6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3D5F02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7306FD6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362C1C1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70" w:type="dxa"/>
          </w:tcPr>
          <w:p w14:paraId="553DF812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FB14F6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9" w:type="dxa"/>
            <w:gridSpan w:val="2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встановлення цілей, пріоритетів та орієнтирів.</w:t>
            </w:r>
          </w:p>
        </w:tc>
      </w:tr>
      <w:tr w:rsidR="00FA1778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25D4E1A7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09" w:type="dxa"/>
            <w:gridSpan w:val="2"/>
          </w:tcPr>
          <w:p w14:paraId="079EE28A" w14:textId="613353B3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970" w:type="dxa"/>
          </w:tcPr>
          <w:p w14:paraId="091ED3CC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AFDD72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результату;</w:t>
            </w:r>
          </w:p>
          <w:p w14:paraId="6CC5F9A4" w14:textId="3BCF624A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014E2F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4C9BDB11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09" w:type="dxa"/>
            <w:gridSpan w:val="2"/>
          </w:tcPr>
          <w:p w14:paraId="1848EEB3" w14:textId="77777777" w:rsidR="00014E2F" w:rsidRDefault="00014E2F" w:rsidP="00FA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14:paraId="703F5623" w14:textId="40FA17A1" w:rsidR="00014E2F" w:rsidRDefault="00014E2F" w:rsidP="00FA17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70" w:type="dxa"/>
          </w:tcPr>
          <w:p w14:paraId="4257C794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05B86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14:paraId="0913E698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D86457" w14:textId="5B821090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014E2F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123005F4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09" w:type="dxa"/>
            <w:gridSpan w:val="2"/>
          </w:tcPr>
          <w:p w14:paraId="633153E0" w14:textId="301F4797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70" w:type="dxa"/>
          </w:tcPr>
          <w:p w14:paraId="12D8DE15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налагоджувати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органу,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CC8819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37D785" w14:textId="6E5180E6" w:rsidR="00014E2F" w:rsidRPr="00FB14F6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систематизації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зусиль</w:t>
            </w:r>
            <w:proofErr w:type="spellEnd"/>
          </w:p>
        </w:tc>
      </w:tr>
      <w:tr w:rsidR="0067359D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7359D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7359D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7359D" w:rsidRPr="00FD786C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67359D" w:rsidRPr="00F350F7" w:rsidRDefault="0067359D" w:rsidP="0067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375463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32139EC0" w:rsidR="0067359D" w:rsidRPr="00D87786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</w:t>
            </w:r>
            <w:r w:rsidR="00481B06">
              <w:rPr>
                <w:sz w:val="24"/>
                <w:szCs w:val="24"/>
              </w:rPr>
              <w:t>Про публічні закупівлі</w:t>
            </w:r>
            <w:r w:rsidRPr="00D87786">
              <w:rPr>
                <w:sz w:val="24"/>
                <w:szCs w:val="24"/>
              </w:rPr>
              <w:t xml:space="preserve">»; </w:t>
            </w:r>
          </w:p>
          <w:p w14:paraId="59C984CE" w14:textId="2E722E71" w:rsidR="0067359D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67359D" w:rsidRPr="00F350F7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67359D" w:rsidRPr="00FD786C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2288" w14:textId="77777777" w:rsidR="007343D3" w:rsidRDefault="007343D3" w:rsidP="002A666B">
      <w:pPr>
        <w:spacing w:after="0" w:line="240" w:lineRule="auto"/>
      </w:pPr>
      <w:r>
        <w:separator/>
      </w:r>
    </w:p>
  </w:endnote>
  <w:endnote w:type="continuationSeparator" w:id="0">
    <w:p w14:paraId="6D790F95" w14:textId="77777777" w:rsidR="007343D3" w:rsidRDefault="007343D3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895C" w14:textId="77777777" w:rsidR="007343D3" w:rsidRDefault="007343D3" w:rsidP="002A666B">
      <w:pPr>
        <w:spacing w:after="0" w:line="240" w:lineRule="auto"/>
      </w:pPr>
      <w:r>
        <w:separator/>
      </w:r>
    </w:p>
  </w:footnote>
  <w:footnote w:type="continuationSeparator" w:id="0">
    <w:p w14:paraId="4A11DF0A" w14:textId="77777777" w:rsidR="007343D3" w:rsidRDefault="007343D3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14E2F"/>
    <w:rsid w:val="00025DD8"/>
    <w:rsid w:val="000A4DDA"/>
    <w:rsid w:val="000C3C18"/>
    <w:rsid w:val="000E5B04"/>
    <w:rsid w:val="00296A6F"/>
    <w:rsid w:val="002A1123"/>
    <w:rsid w:val="002A666B"/>
    <w:rsid w:val="003260CF"/>
    <w:rsid w:val="003317DE"/>
    <w:rsid w:val="00352C42"/>
    <w:rsid w:val="00375463"/>
    <w:rsid w:val="00381040"/>
    <w:rsid w:val="00396526"/>
    <w:rsid w:val="003B4262"/>
    <w:rsid w:val="003D5F02"/>
    <w:rsid w:val="003E3511"/>
    <w:rsid w:val="00463E00"/>
    <w:rsid w:val="00481B06"/>
    <w:rsid w:val="00505BBE"/>
    <w:rsid w:val="005B78C2"/>
    <w:rsid w:val="005F01F1"/>
    <w:rsid w:val="00625876"/>
    <w:rsid w:val="0063071E"/>
    <w:rsid w:val="00647249"/>
    <w:rsid w:val="00652BC8"/>
    <w:rsid w:val="0067359D"/>
    <w:rsid w:val="00694CFF"/>
    <w:rsid w:val="006C72EE"/>
    <w:rsid w:val="007343D3"/>
    <w:rsid w:val="007E2EF9"/>
    <w:rsid w:val="00802E85"/>
    <w:rsid w:val="00852BE4"/>
    <w:rsid w:val="0086247D"/>
    <w:rsid w:val="00867F78"/>
    <w:rsid w:val="00904F9C"/>
    <w:rsid w:val="00975DB3"/>
    <w:rsid w:val="00A239B3"/>
    <w:rsid w:val="00A62114"/>
    <w:rsid w:val="00C07C5F"/>
    <w:rsid w:val="00C12BE9"/>
    <w:rsid w:val="00C62DF2"/>
    <w:rsid w:val="00E10EDF"/>
    <w:rsid w:val="00E54992"/>
    <w:rsid w:val="00F350F7"/>
    <w:rsid w:val="00FA1778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  <w:style w:type="paragraph" w:styleId="aa">
    <w:name w:val="Normal (Web)"/>
    <w:basedOn w:val="a"/>
    <w:rsid w:val="0048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31</cp:revision>
  <cp:lastPrinted>2021-04-08T10:59:00Z</cp:lastPrinted>
  <dcterms:created xsi:type="dcterms:W3CDTF">2021-03-28T16:42:00Z</dcterms:created>
  <dcterms:modified xsi:type="dcterms:W3CDTF">2021-05-06T12:11:00Z</dcterms:modified>
</cp:coreProperties>
</file>